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9F" w:rsidRPr="00285B9F" w:rsidRDefault="00285B9F" w:rsidP="00285B9F">
      <w:pPr>
        <w:widowControl/>
        <w:pBdr>
          <w:bottom w:val="single" w:sz="6" w:space="0" w:color="E2E2E2"/>
        </w:pBdr>
        <w:spacing w:after="15"/>
        <w:jc w:val="center"/>
        <w:outlineLvl w:val="2"/>
        <w:rPr>
          <w:rFonts w:ascii="宋体" w:eastAsia="宋体" w:hAnsi="宋体" w:cs="宋体"/>
          <w:color w:val="292929"/>
          <w:kern w:val="0"/>
          <w:sz w:val="35"/>
          <w:szCs w:val="35"/>
        </w:rPr>
      </w:pPr>
      <w:r w:rsidRPr="00285B9F">
        <w:rPr>
          <w:rFonts w:ascii="宋体" w:eastAsia="宋体" w:hAnsi="宋体" w:cs="宋体"/>
          <w:color w:val="292929"/>
          <w:kern w:val="0"/>
          <w:sz w:val="35"/>
          <w:szCs w:val="35"/>
        </w:rPr>
        <w:t>AAHRPP认证研讨会在湘雅三医院举行</w:t>
      </w:r>
    </w:p>
    <w:p w:rsidR="00285B9F" w:rsidRPr="00285B9F" w:rsidRDefault="00285B9F" w:rsidP="00285B9F">
      <w:pPr>
        <w:widowControl/>
        <w:spacing w:line="720" w:lineRule="auto"/>
        <w:jc w:val="center"/>
        <w:outlineLvl w:val="6"/>
        <w:rPr>
          <w:rFonts w:ascii="宋体" w:eastAsia="宋体" w:hAnsi="宋体" w:cs="宋体"/>
          <w:color w:val="888888"/>
          <w:kern w:val="0"/>
          <w:sz w:val="20"/>
          <w:szCs w:val="20"/>
        </w:rPr>
      </w:pPr>
      <w:r w:rsidRPr="00285B9F">
        <w:rPr>
          <w:rFonts w:ascii="宋体" w:eastAsia="宋体" w:hAnsi="宋体" w:cs="宋体"/>
          <w:color w:val="888888"/>
          <w:kern w:val="0"/>
          <w:sz w:val="20"/>
          <w:szCs w:val="20"/>
        </w:rPr>
        <w:t xml:space="preserve">作者：谢卓 时间：2014-8-27 </w:t>
      </w:r>
    </w:p>
    <w:p w:rsidR="00285B9F" w:rsidRPr="00285B9F" w:rsidRDefault="00285B9F" w:rsidP="00285B9F">
      <w:pPr>
        <w:widowControl/>
        <w:spacing w:before="150" w:after="150" w:line="480" w:lineRule="auto"/>
        <w:ind w:firstLine="240"/>
        <w:jc w:val="left"/>
        <w:rPr>
          <w:rFonts w:ascii="宋体" w:eastAsia="宋体" w:hAnsi="宋体" w:cs="宋体"/>
          <w:color w:val="292929"/>
          <w:kern w:val="0"/>
          <w:szCs w:val="21"/>
        </w:rPr>
      </w:pPr>
      <w:r w:rsidRPr="00285B9F">
        <w:rPr>
          <w:rFonts w:ascii="宋体" w:eastAsia="宋体" w:hAnsi="宋体" w:cs="宋体"/>
          <w:color w:val="292929"/>
          <w:kern w:val="0"/>
          <w:szCs w:val="21"/>
        </w:rPr>
        <w:t xml:space="preserve">　8月24日，由中南大学医学伦理学研究中心，湘雅三医院共同举办的2014年-湘雅AAHRPP认证研讨会（DIA中国伦理学沙龙）在湘雅三医院成功举办。</w:t>
      </w:r>
    </w:p>
    <w:p w:rsidR="00285B9F" w:rsidRPr="00285B9F" w:rsidRDefault="00285B9F" w:rsidP="00285B9F">
      <w:pPr>
        <w:widowControl/>
        <w:spacing w:before="150" w:after="150" w:line="480" w:lineRule="auto"/>
        <w:ind w:firstLine="240"/>
        <w:jc w:val="center"/>
        <w:rPr>
          <w:rFonts w:ascii="宋体" w:eastAsia="宋体" w:hAnsi="宋体" w:cs="宋体"/>
          <w:color w:val="292929"/>
          <w:kern w:val="0"/>
          <w:szCs w:val="21"/>
        </w:rPr>
      </w:pPr>
      <w:r>
        <w:rPr>
          <w:rFonts w:ascii="宋体" w:eastAsia="宋体" w:hAnsi="宋体" w:cs="宋体"/>
          <w:noProof/>
          <w:color w:val="292929"/>
          <w:kern w:val="0"/>
          <w:szCs w:val="21"/>
        </w:rPr>
        <w:drawing>
          <wp:inline distT="0" distB="0" distL="0" distR="0">
            <wp:extent cx="4762500" cy="2686050"/>
            <wp:effectExtent l="19050" t="0" r="0" b="0"/>
            <wp:docPr id="4" name="图片 4" descr="http://www.xy3yy.com/kindeditor/attached/image/20140827/2014082709000997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y3yy.com/kindeditor/attached/image/20140827/20140827090009979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9F" w:rsidRPr="00285B9F" w:rsidRDefault="00285B9F" w:rsidP="00285B9F">
      <w:pPr>
        <w:widowControl/>
        <w:spacing w:before="150" w:after="150" w:line="480" w:lineRule="auto"/>
        <w:ind w:firstLine="480"/>
        <w:jc w:val="left"/>
        <w:rPr>
          <w:rFonts w:ascii="宋体" w:eastAsia="宋体" w:hAnsi="宋体" w:cs="宋体"/>
          <w:color w:val="292929"/>
          <w:kern w:val="0"/>
          <w:szCs w:val="21"/>
        </w:rPr>
      </w:pPr>
      <w:r w:rsidRPr="00285B9F">
        <w:rPr>
          <w:rFonts w:ascii="宋体" w:eastAsia="宋体" w:hAnsi="宋体" w:cs="宋体"/>
          <w:color w:val="292929"/>
          <w:kern w:val="0"/>
          <w:szCs w:val="21"/>
        </w:rPr>
        <w:t>AAHRPP（Association for the Accreditation of Human Research Protection Program）全称为人体研究保护项目认证协会，是美国独立的非营利性认证机构，AAHRPP认证代表了全球人体研究保护水平的最高准则，旨在促进高质量和规范的临床研究，促进人体研究过程中对受试者的保护。目前全球200多家高水平的医疗机构通过了该认证，包括国内的两家医疗机构。湘雅三医院现正在申请AAHRPP认证，通过该认证的申请和实施，医院将建立国际高水平的临床研究体系，促进医院临床研究水平的进一步提升。</w:t>
      </w:r>
    </w:p>
    <w:p w:rsidR="00285B9F" w:rsidRPr="00285B9F" w:rsidRDefault="00285B9F" w:rsidP="00285B9F">
      <w:pPr>
        <w:widowControl/>
        <w:spacing w:before="150" w:after="150" w:line="480" w:lineRule="auto"/>
        <w:ind w:firstLine="480"/>
        <w:jc w:val="center"/>
        <w:rPr>
          <w:rFonts w:ascii="宋体" w:eastAsia="宋体" w:hAnsi="宋体" w:cs="宋体"/>
          <w:color w:val="292929"/>
          <w:kern w:val="0"/>
          <w:szCs w:val="21"/>
        </w:rPr>
      </w:pPr>
      <w:r>
        <w:rPr>
          <w:rFonts w:ascii="宋体" w:eastAsia="宋体" w:hAnsi="宋体" w:cs="宋体"/>
          <w:noProof/>
          <w:color w:val="292929"/>
          <w:kern w:val="0"/>
          <w:szCs w:val="21"/>
        </w:rPr>
        <w:lastRenderedPageBreak/>
        <w:drawing>
          <wp:inline distT="0" distB="0" distL="0" distR="0">
            <wp:extent cx="4762500" cy="3600450"/>
            <wp:effectExtent l="19050" t="0" r="0" b="0"/>
            <wp:docPr id="5" name="图片 5" descr="http://www.xy3yy.com/kindeditor/attached/image/20140827/2014082709021503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y3yy.com/kindeditor/attached/image/20140827/201408270902150315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9F" w:rsidRPr="00285B9F" w:rsidRDefault="00285B9F" w:rsidP="00285B9F">
      <w:pPr>
        <w:widowControl/>
        <w:spacing w:before="150" w:after="150" w:line="480" w:lineRule="auto"/>
        <w:ind w:firstLine="600"/>
        <w:jc w:val="left"/>
        <w:rPr>
          <w:rFonts w:ascii="宋体" w:eastAsia="宋体" w:hAnsi="宋体" w:cs="宋体"/>
          <w:color w:val="292929"/>
          <w:kern w:val="0"/>
          <w:szCs w:val="21"/>
        </w:rPr>
      </w:pPr>
      <w:r w:rsidRPr="00285B9F">
        <w:rPr>
          <w:rFonts w:ascii="宋体" w:eastAsia="宋体" w:hAnsi="宋体" w:cs="宋体"/>
          <w:color w:val="292929"/>
          <w:kern w:val="0"/>
          <w:szCs w:val="21"/>
        </w:rPr>
        <w:t>AAHRPP全球业务发展和公共事务主管SarahH.Kiskaddon博士作了“建立和维护一个强大的人体研究保护体系”和“质量改进和AAHRPP标准”两个主题报告，江苏省人民医院伦理总监汪秀琴博士作了“临床研究的风险评估与管理”的学术报告，学术报告后还进行了“AAHRPP认证在我国所面临的问题和挑战”的专题讨论。</w:t>
      </w:r>
    </w:p>
    <w:p w:rsidR="00285B9F" w:rsidRPr="00285B9F" w:rsidRDefault="00285B9F" w:rsidP="00285B9F">
      <w:pPr>
        <w:widowControl/>
        <w:spacing w:before="150" w:after="150" w:line="480" w:lineRule="auto"/>
        <w:ind w:firstLine="600"/>
        <w:jc w:val="center"/>
        <w:rPr>
          <w:rFonts w:ascii="宋体" w:eastAsia="宋体" w:hAnsi="宋体" w:cs="宋体"/>
          <w:color w:val="292929"/>
          <w:kern w:val="0"/>
          <w:szCs w:val="21"/>
        </w:rPr>
      </w:pPr>
      <w:r>
        <w:rPr>
          <w:rFonts w:ascii="宋体" w:eastAsia="宋体" w:hAnsi="宋体" w:cs="宋体"/>
          <w:noProof/>
          <w:color w:val="292929"/>
          <w:kern w:val="0"/>
          <w:szCs w:val="21"/>
        </w:rPr>
        <w:drawing>
          <wp:inline distT="0" distB="0" distL="0" distR="0">
            <wp:extent cx="4762500" cy="2886075"/>
            <wp:effectExtent l="19050" t="0" r="0" b="0"/>
            <wp:docPr id="6" name="图片 6" descr="http://www.xy3yy.com/kindeditor/attached/image/20140827/20140827090096079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y3yy.com/kindeditor/attached/image/20140827/201408270900960796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9F" w:rsidRPr="00285B9F" w:rsidRDefault="00285B9F" w:rsidP="00285B9F">
      <w:pPr>
        <w:widowControl/>
        <w:spacing w:before="150" w:line="480" w:lineRule="auto"/>
        <w:ind w:firstLine="600"/>
        <w:jc w:val="left"/>
        <w:rPr>
          <w:rFonts w:ascii="宋体" w:eastAsia="宋体" w:hAnsi="宋体" w:cs="宋体"/>
          <w:color w:val="292929"/>
          <w:kern w:val="0"/>
          <w:szCs w:val="21"/>
        </w:rPr>
      </w:pPr>
      <w:r w:rsidRPr="00285B9F">
        <w:rPr>
          <w:rFonts w:ascii="宋体" w:eastAsia="宋体" w:hAnsi="宋体" w:cs="宋体"/>
          <w:color w:val="292929"/>
          <w:kern w:val="0"/>
          <w:szCs w:val="21"/>
        </w:rPr>
        <w:lastRenderedPageBreak/>
        <w:t xml:space="preserve">学术报告前进行了简短的开幕仪式，湘雅三医院副院长袁洪主持，中南大学副校长田勇泉、湘雅三医院党委书记罗爱静作重要讲话。来自北京、武汉、西安、海口等全国20多家医疗机构的有关科研人员参加本次研讨会。 </w:t>
      </w:r>
    </w:p>
    <w:p w:rsidR="00854A3E" w:rsidRPr="00285B9F" w:rsidRDefault="00854A3E"/>
    <w:sectPr w:rsidR="00854A3E" w:rsidRPr="0028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3E" w:rsidRDefault="00854A3E" w:rsidP="00285B9F">
      <w:r>
        <w:separator/>
      </w:r>
    </w:p>
  </w:endnote>
  <w:endnote w:type="continuationSeparator" w:id="1">
    <w:p w:rsidR="00854A3E" w:rsidRDefault="00854A3E" w:rsidP="0028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3E" w:rsidRDefault="00854A3E" w:rsidP="00285B9F">
      <w:r>
        <w:separator/>
      </w:r>
    </w:p>
  </w:footnote>
  <w:footnote w:type="continuationSeparator" w:id="1">
    <w:p w:rsidR="00854A3E" w:rsidRDefault="00854A3E" w:rsidP="0028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B9F"/>
    <w:rsid w:val="00285B9F"/>
    <w:rsid w:val="0085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B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5B9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6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2319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>Sky123.Org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2015-09-06T06:41:00Z</dcterms:created>
  <dcterms:modified xsi:type="dcterms:W3CDTF">2015-09-06T06:41:00Z</dcterms:modified>
</cp:coreProperties>
</file>