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7012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SAE/SUSAR报告表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80"/>
        <w:gridCol w:w="708"/>
        <w:gridCol w:w="959"/>
        <w:gridCol w:w="529"/>
        <w:gridCol w:w="731"/>
        <w:gridCol w:w="359"/>
        <w:gridCol w:w="398"/>
        <w:gridCol w:w="503"/>
        <w:gridCol w:w="985"/>
        <w:gridCol w:w="93"/>
        <w:gridCol w:w="182"/>
        <w:gridCol w:w="362"/>
        <w:gridCol w:w="851"/>
        <w:gridCol w:w="45"/>
        <w:gridCol w:w="1695"/>
      </w:tblGrid>
      <w:tr w14:paraId="2FE2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2447" w:type="dxa"/>
            <w:gridSpan w:val="3"/>
            <w:vAlign w:val="center"/>
          </w:tcPr>
          <w:p w14:paraId="6E66EED1">
            <w:r>
              <w:rPr>
                <w:rFonts w:hint="eastAsia"/>
              </w:rPr>
              <w:t>临床试验通知书受理号</w:t>
            </w:r>
          </w:p>
        </w:tc>
        <w:tc>
          <w:tcPr>
            <w:tcW w:w="6733" w:type="dxa"/>
            <w:gridSpan w:val="12"/>
            <w:vAlign w:val="center"/>
          </w:tcPr>
          <w:p w14:paraId="4291630A">
            <w:r>
              <w:rPr>
                <w:rFonts w:hint="eastAsia" w:ascii="宋体" w:hAnsi="宋体"/>
                <w:color w:val="0000FF"/>
                <w:kern w:val="0"/>
              </w:rPr>
              <w:t>如实填写</w:t>
            </w:r>
          </w:p>
        </w:tc>
      </w:tr>
      <w:tr w14:paraId="53B9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2447" w:type="dxa"/>
            <w:gridSpan w:val="3"/>
            <w:vAlign w:val="center"/>
          </w:tcPr>
          <w:p w14:paraId="469D6D92">
            <w:r>
              <w:rPr>
                <w:rFonts w:hint="eastAsia"/>
              </w:rPr>
              <w:t>报告类型</w:t>
            </w:r>
            <w:r>
              <w:rPr>
                <w:rFonts w:hint="eastAsia" w:ascii="宋体" w:hAnsi="宋体"/>
                <w:color w:val="0000FF"/>
                <w:kern w:val="0"/>
              </w:rPr>
              <w:t>（打叉）</w:t>
            </w:r>
          </w:p>
        </w:tc>
        <w:tc>
          <w:tcPr>
            <w:tcW w:w="3780" w:type="dxa"/>
            <w:gridSpan w:val="8"/>
            <w:vAlign w:val="center"/>
          </w:tcPr>
          <w:p w14:paraId="72BD7AA5">
            <w:r>
              <w:rPr>
                <w:rFonts w:hint="eastAsia"/>
              </w:rPr>
              <w:t>□首次报告 □随访报告 □总结报告</w:t>
            </w:r>
          </w:p>
        </w:tc>
        <w:tc>
          <w:tcPr>
            <w:tcW w:w="2953" w:type="dxa"/>
            <w:gridSpan w:val="4"/>
            <w:vAlign w:val="center"/>
          </w:tcPr>
          <w:p w14:paraId="15280E8B">
            <w:r>
              <w:rPr>
                <w:rFonts w:hint="eastAsia"/>
              </w:rPr>
              <w:t>报告时间：   年   月   日</w:t>
            </w:r>
          </w:p>
        </w:tc>
      </w:tr>
      <w:tr w14:paraId="546A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47" w:type="dxa"/>
            <w:gridSpan w:val="3"/>
            <w:vAlign w:val="center"/>
          </w:tcPr>
          <w:p w14:paraId="145A7DCB">
            <w:r>
              <w:rPr>
                <w:rFonts w:hint="eastAsia"/>
              </w:rPr>
              <w:t>试验研究名称</w:t>
            </w:r>
          </w:p>
        </w:tc>
        <w:tc>
          <w:tcPr>
            <w:tcW w:w="6733" w:type="dxa"/>
            <w:gridSpan w:val="12"/>
            <w:vAlign w:val="center"/>
          </w:tcPr>
          <w:p w14:paraId="16358668">
            <w:r>
              <w:rPr>
                <w:rFonts w:hint="eastAsia" w:ascii="宋体" w:hAnsi="宋体"/>
                <w:color w:val="0000FF"/>
                <w:kern w:val="0"/>
              </w:rPr>
              <w:t>研究全称</w:t>
            </w:r>
          </w:p>
        </w:tc>
      </w:tr>
      <w:tr w14:paraId="4165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47" w:type="dxa"/>
            <w:gridSpan w:val="3"/>
            <w:vAlign w:val="center"/>
          </w:tcPr>
          <w:p w14:paraId="762DC3B7">
            <w:r>
              <w:rPr>
                <w:rFonts w:hint="eastAsia"/>
              </w:rPr>
              <w:t>医疗机构名称</w:t>
            </w:r>
          </w:p>
        </w:tc>
        <w:tc>
          <w:tcPr>
            <w:tcW w:w="1260" w:type="dxa"/>
            <w:gridSpan w:val="2"/>
            <w:vAlign w:val="center"/>
          </w:tcPr>
          <w:p w14:paraId="1D49F2A0">
            <w:r>
              <w:rPr>
                <w:rFonts w:hint="eastAsia"/>
              </w:rPr>
              <w:t>中南大学湘雅三医院</w:t>
            </w:r>
          </w:p>
        </w:tc>
        <w:tc>
          <w:tcPr>
            <w:tcW w:w="1260" w:type="dxa"/>
            <w:gridSpan w:val="3"/>
            <w:vAlign w:val="center"/>
          </w:tcPr>
          <w:p w14:paraId="72188D55">
            <w:r>
              <w:rPr>
                <w:rFonts w:hint="eastAsia"/>
              </w:rPr>
              <w:t>联系人</w:t>
            </w:r>
          </w:p>
        </w:tc>
        <w:tc>
          <w:tcPr>
            <w:tcW w:w="1260" w:type="dxa"/>
            <w:gridSpan w:val="3"/>
            <w:vAlign w:val="center"/>
          </w:tcPr>
          <w:p w14:paraId="4EF2CF79">
            <w:r>
              <w:rPr>
                <w:rFonts w:hint="eastAsia"/>
              </w:rPr>
              <w:t>郭成贤</w:t>
            </w:r>
          </w:p>
        </w:tc>
        <w:tc>
          <w:tcPr>
            <w:tcW w:w="2953" w:type="dxa"/>
            <w:gridSpan w:val="4"/>
            <w:vAlign w:val="center"/>
          </w:tcPr>
          <w:p w14:paraId="1861BED0">
            <w:r>
              <w:rPr>
                <w:rFonts w:hint="eastAsia"/>
              </w:rPr>
              <w:t>电话0731-88618</w:t>
            </w:r>
            <w:r>
              <w:t>992</w:t>
            </w:r>
          </w:p>
        </w:tc>
      </w:tr>
      <w:tr w14:paraId="5A8E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47" w:type="dxa"/>
            <w:gridSpan w:val="3"/>
            <w:vAlign w:val="center"/>
          </w:tcPr>
          <w:p w14:paraId="3EBDDEE7">
            <w:r>
              <w:rPr>
                <w:rFonts w:hint="eastAsia"/>
              </w:rPr>
              <w:t>临床科室</w:t>
            </w:r>
          </w:p>
        </w:tc>
        <w:tc>
          <w:tcPr>
            <w:tcW w:w="1260" w:type="dxa"/>
            <w:gridSpan w:val="2"/>
            <w:vAlign w:val="center"/>
          </w:tcPr>
          <w:p w14:paraId="66B1A53A">
            <w:r>
              <w:rPr>
                <w:rFonts w:hint="eastAsia" w:ascii="宋体" w:hAnsi="宋体"/>
                <w:color w:val="0000FF"/>
                <w:kern w:val="0"/>
              </w:rPr>
              <w:t>（请填XX专业”）</w:t>
            </w:r>
          </w:p>
        </w:tc>
        <w:tc>
          <w:tcPr>
            <w:tcW w:w="1260" w:type="dxa"/>
            <w:gridSpan w:val="3"/>
            <w:vAlign w:val="center"/>
          </w:tcPr>
          <w:p w14:paraId="77C50385">
            <w:r>
              <w:rPr>
                <w:rFonts w:hint="eastAsia"/>
              </w:rPr>
              <w:t>联系人</w:t>
            </w:r>
          </w:p>
        </w:tc>
        <w:tc>
          <w:tcPr>
            <w:tcW w:w="1260" w:type="dxa"/>
            <w:gridSpan w:val="3"/>
            <w:vAlign w:val="center"/>
          </w:tcPr>
          <w:p w14:paraId="640DF446">
            <w:pPr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 w:ascii="宋体" w:hAnsi="宋体"/>
                <w:color w:val="0000FF"/>
                <w:kern w:val="0"/>
              </w:rPr>
              <w:t>XXX</w:t>
            </w:r>
          </w:p>
        </w:tc>
        <w:tc>
          <w:tcPr>
            <w:tcW w:w="2953" w:type="dxa"/>
            <w:gridSpan w:val="4"/>
            <w:vAlign w:val="center"/>
          </w:tcPr>
          <w:p w14:paraId="10DF1DF6">
            <w:r>
              <w:rPr>
                <w:rFonts w:hint="eastAsia"/>
              </w:rPr>
              <w:t>电话</w:t>
            </w:r>
            <w:r>
              <w:rPr>
                <w:rFonts w:hint="eastAsia" w:ascii="宋体" w:hAnsi="宋体"/>
                <w:color w:val="0000FF"/>
                <w:kern w:val="0"/>
              </w:rPr>
              <w:t>（PI所在科室电话）</w:t>
            </w:r>
          </w:p>
        </w:tc>
      </w:tr>
      <w:tr w14:paraId="6228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47" w:type="dxa"/>
            <w:gridSpan w:val="3"/>
            <w:vAlign w:val="center"/>
          </w:tcPr>
          <w:p w14:paraId="259F6DC3">
            <w:r>
              <w:rPr>
                <w:rFonts w:hint="eastAsia"/>
              </w:rPr>
              <w:t>申报单位名称</w:t>
            </w:r>
          </w:p>
        </w:tc>
        <w:tc>
          <w:tcPr>
            <w:tcW w:w="1260" w:type="dxa"/>
            <w:gridSpan w:val="2"/>
            <w:vAlign w:val="center"/>
          </w:tcPr>
          <w:p w14:paraId="27CF5CA8">
            <w:r>
              <w:rPr>
                <w:rFonts w:hint="eastAsia" w:ascii="宋体" w:hAnsi="宋体"/>
                <w:color w:val="0000FF"/>
                <w:kern w:val="0"/>
              </w:rPr>
              <w:t>（请填申办者名称）</w:t>
            </w:r>
          </w:p>
        </w:tc>
        <w:tc>
          <w:tcPr>
            <w:tcW w:w="1260" w:type="dxa"/>
            <w:gridSpan w:val="3"/>
            <w:vAlign w:val="center"/>
          </w:tcPr>
          <w:p w14:paraId="1CC9C39A">
            <w:r>
              <w:rPr>
                <w:rFonts w:hint="eastAsia"/>
              </w:rPr>
              <w:t>联系人</w:t>
            </w:r>
          </w:p>
        </w:tc>
        <w:tc>
          <w:tcPr>
            <w:tcW w:w="1260" w:type="dxa"/>
            <w:gridSpan w:val="3"/>
            <w:vAlign w:val="center"/>
          </w:tcPr>
          <w:p w14:paraId="278C07CF">
            <w:pPr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 w:ascii="宋体" w:hAnsi="宋体"/>
                <w:color w:val="0000FF"/>
                <w:kern w:val="0"/>
              </w:rPr>
              <w:t>XXX</w:t>
            </w:r>
          </w:p>
        </w:tc>
        <w:tc>
          <w:tcPr>
            <w:tcW w:w="2953" w:type="dxa"/>
            <w:gridSpan w:val="4"/>
            <w:vAlign w:val="center"/>
          </w:tcPr>
          <w:p w14:paraId="1BF4DF5D">
            <w:r>
              <w:rPr>
                <w:rFonts w:hint="eastAsia"/>
              </w:rPr>
              <w:t>电话</w:t>
            </w:r>
            <w:r>
              <w:rPr>
                <w:rFonts w:hint="eastAsia" w:ascii="宋体" w:hAnsi="宋体"/>
                <w:color w:val="0000FF"/>
                <w:kern w:val="0"/>
              </w:rPr>
              <w:t>（申办者联系电话，座机）</w:t>
            </w:r>
          </w:p>
        </w:tc>
      </w:tr>
      <w:tr w14:paraId="4DBC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447" w:type="dxa"/>
            <w:gridSpan w:val="3"/>
            <w:vMerge w:val="restart"/>
            <w:vAlign w:val="center"/>
          </w:tcPr>
          <w:p w14:paraId="3E7E0BFA">
            <w:r>
              <w:rPr>
                <w:rFonts w:hint="eastAsia"/>
              </w:rPr>
              <w:t>试验用药物名称</w:t>
            </w:r>
          </w:p>
        </w:tc>
        <w:tc>
          <w:tcPr>
            <w:tcW w:w="6733" w:type="dxa"/>
            <w:gridSpan w:val="12"/>
            <w:vAlign w:val="center"/>
          </w:tcPr>
          <w:p w14:paraId="7DAA6C12">
            <w:r>
              <w:rPr>
                <w:rFonts w:hint="eastAsia"/>
              </w:rPr>
              <w:t>中文名称：</w:t>
            </w:r>
            <w:r>
              <w:rPr>
                <w:rFonts w:hint="eastAsia" w:ascii="宋体" w:hAnsi="宋体"/>
                <w:color w:val="0000FF"/>
                <w:kern w:val="0"/>
              </w:rPr>
              <w:t>（试验用药品全名，含安慰剂）</w:t>
            </w:r>
          </w:p>
        </w:tc>
      </w:tr>
      <w:tr w14:paraId="708F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77" w:hRule="atLeast"/>
        </w:trPr>
        <w:tc>
          <w:tcPr>
            <w:tcW w:w="2447" w:type="dxa"/>
            <w:gridSpan w:val="3"/>
            <w:vMerge w:val="continue"/>
            <w:vAlign w:val="center"/>
          </w:tcPr>
          <w:p w14:paraId="1419EC75"/>
        </w:tc>
        <w:tc>
          <w:tcPr>
            <w:tcW w:w="6733" w:type="dxa"/>
            <w:gridSpan w:val="12"/>
            <w:vAlign w:val="center"/>
          </w:tcPr>
          <w:p w14:paraId="47326479">
            <w:r>
              <w:rPr>
                <w:rFonts w:hint="eastAsia"/>
              </w:rPr>
              <w:t>英文名称：</w:t>
            </w:r>
            <w:r>
              <w:rPr>
                <w:rFonts w:hint="eastAsia" w:ascii="宋体" w:hAnsi="宋体"/>
                <w:color w:val="0000FF"/>
                <w:kern w:val="0"/>
              </w:rPr>
              <w:t>（试验用药品英文全名，含安慰剂）</w:t>
            </w:r>
          </w:p>
        </w:tc>
      </w:tr>
      <w:tr w14:paraId="7B45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447" w:type="dxa"/>
            <w:gridSpan w:val="3"/>
            <w:vAlign w:val="center"/>
          </w:tcPr>
          <w:p w14:paraId="50711B82">
            <w:r>
              <w:rPr>
                <w:rFonts w:hint="eastAsia"/>
              </w:rPr>
              <w:t>药品注册分类及剂型</w:t>
            </w:r>
            <w:r>
              <w:rPr>
                <w:rFonts w:hint="eastAsia" w:ascii="宋体" w:hAnsi="宋体"/>
                <w:color w:val="0000FF"/>
                <w:kern w:val="0"/>
              </w:rPr>
              <w:t>（根据项目实际批准文件填写）</w:t>
            </w:r>
          </w:p>
        </w:tc>
        <w:tc>
          <w:tcPr>
            <w:tcW w:w="6733" w:type="dxa"/>
            <w:gridSpan w:val="12"/>
            <w:vAlign w:val="center"/>
          </w:tcPr>
          <w:p w14:paraId="6E551027">
            <w:r>
              <w:rPr>
                <w:rFonts w:hint="eastAsia"/>
              </w:rPr>
              <w:t xml:space="preserve">分类：□中药 □化学药 □治疗用生物制品 □预防用生物制品 □其它 </w:t>
            </w:r>
          </w:p>
          <w:p w14:paraId="0A21C752">
            <w:r>
              <w:rPr>
                <w:rFonts w:hint="eastAsia"/>
              </w:rPr>
              <w:t>注册分类：                       剂型:</w:t>
            </w:r>
          </w:p>
        </w:tc>
      </w:tr>
      <w:tr w14:paraId="1FD5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3"/>
            <w:vAlign w:val="center"/>
          </w:tcPr>
          <w:p w14:paraId="146CECE4">
            <w:r>
              <w:rPr>
                <w:rFonts w:hint="eastAsia"/>
              </w:rPr>
              <w:t>临床试验分期</w:t>
            </w:r>
          </w:p>
        </w:tc>
        <w:tc>
          <w:tcPr>
            <w:tcW w:w="4142" w:type="dxa"/>
            <w:gridSpan w:val="9"/>
            <w:vAlign w:val="center"/>
          </w:tcPr>
          <w:p w14:paraId="5181614D">
            <w:r>
              <w:rPr>
                <w:rFonts w:hint="eastAsia"/>
              </w:rPr>
              <w:t>□Ⅰ期   □Ⅱ期  □Ⅲ 期  □Ⅳ期</w:t>
            </w:r>
          </w:p>
          <w:p w14:paraId="545C85F1">
            <w:r>
              <w:rPr>
                <w:rFonts w:hint="eastAsia"/>
              </w:rPr>
              <w:t>□生物等效性试验 □临床验证</w:t>
            </w:r>
          </w:p>
        </w:tc>
        <w:tc>
          <w:tcPr>
            <w:tcW w:w="2591" w:type="dxa"/>
            <w:gridSpan w:val="3"/>
            <w:vAlign w:val="center"/>
          </w:tcPr>
          <w:p w14:paraId="527313BD">
            <w:r>
              <w:rPr>
                <w:rFonts w:hint="eastAsia"/>
              </w:rPr>
              <w:t>临床试验适应症：</w:t>
            </w:r>
            <w:r>
              <w:rPr>
                <w:rFonts w:hint="eastAsia" w:ascii="宋体" w:hAnsi="宋体"/>
                <w:color w:val="0000FF"/>
                <w:kern w:val="0"/>
              </w:rPr>
              <w:t>（方案规定的适应症）</w:t>
            </w:r>
          </w:p>
        </w:tc>
      </w:tr>
      <w:tr w14:paraId="6D1C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780" w:type="dxa"/>
            <w:vMerge w:val="restart"/>
            <w:vAlign w:val="center"/>
          </w:tcPr>
          <w:p w14:paraId="2C367F24">
            <w:r>
              <w:rPr>
                <w:rFonts w:hint="eastAsia"/>
              </w:rPr>
              <w:t>受试者基本情况</w:t>
            </w:r>
          </w:p>
        </w:tc>
        <w:tc>
          <w:tcPr>
            <w:tcW w:w="1667" w:type="dxa"/>
            <w:gridSpan w:val="2"/>
            <w:vAlign w:val="center"/>
          </w:tcPr>
          <w:p w14:paraId="5C785E8D">
            <w:r>
              <w:rPr>
                <w:rFonts w:hint="eastAsia" w:ascii="宋体" w:hAnsi="宋体"/>
                <w:color w:val="FF0000"/>
                <w:kern w:val="0"/>
              </w:rPr>
              <w:t>受试者编号:</w:t>
            </w:r>
            <w:r>
              <w:rPr>
                <w:rFonts w:hint="eastAsia" w:ascii="宋体" w:hAnsi="宋体"/>
                <w:color w:val="0000FF"/>
                <w:kern w:val="0"/>
              </w:rPr>
              <w:t>筛选号</w:t>
            </w:r>
          </w:p>
        </w:tc>
        <w:tc>
          <w:tcPr>
            <w:tcW w:w="1619" w:type="dxa"/>
            <w:gridSpan w:val="3"/>
            <w:vAlign w:val="center"/>
          </w:tcPr>
          <w:p w14:paraId="3F53B21F">
            <w:pPr>
              <w:ind w:left="210" w:hanging="210" w:hangingChars="100"/>
            </w:pPr>
            <w:r>
              <w:rPr>
                <w:rFonts w:hint="eastAsia"/>
              </w:rPr>
              <w:t>出生日期: 年月  日</w:t>
            </w:r>
          </w:p>
        </w:tc>
        <w:tc>
          <w:tcPr>
            <w:tcW w:w="1979" w:type="dxa"/>
            <w:gridSpan w:val="4"/>
            <w:vAlign w:val="center"/>
          </w:tcPr>
          <w:p w14:paraId="5E877080">
            <w:r>
              <w:rPr>
                <w:rFonts w:hint="eastAsia"/>
              </w:rPr>
              <w:t>性别: □男 □女</w:t>
            </w:r>
          </w:p>
        </w:tc>
        <w:tc>
          <w:tcPr>
            <w:tcW w:w="1440" w:type="dxa"/>
            <w:gridSpan w:val="4"/>
            <w:vAlign w:val="center"/>
          </w:tcPr>
          <w:p w14:paraId="419F63C9">
            <w:r>
              <w:rPr>
                <w:rFonts w:hint="eastAsia"/>
              </w:rPr>
              <w:t>身高(cm)：</w:t>
            </w:r>
          </w:p>
          <w:p w14:paraId="70D47502">
            <w:r>
              <w:pict>
                <v:line id="Line 8" o:spid="_x0000_s1027" o:spt="20" style="position:absolute;left:0pt;flip:x y;margin-left:21.9pt;margin-top:5.25pt;height:31.2pt;width:45pt;z-index:251659264;mso-width-relative:page;mso-height-relative:page;" o:preferrelative="t" stroked="t" coordsize="21600,21600">
                  <v:path arrowok="t"/>
                  <v:fill focussize="0,0"/>
                  <v:stroke color="#0000FF" miterlimit="2" endarrow="block"/>
                  <v:imagedata o:title=""/>
                  <o:lock v:ext="edit"/>
                </v:line>
              </w:pict>
            </w:r>
          </w:p>
        </w:tc>
        <w:tc>
          <w:tcPr>
            <w:tcW w:w="1695" w:type="dxa"/>
            <w:vAlign w:val="center"/>
          </w:tcPr>
          <w:p w14:paraId="12EDE6C2">
            <w:r>
              <w:rPr>
                <w:rFonts w:hint="eastAsia"/>
              </w:rPr>
              <w:t>体重(Kg)：</w:t>
            </w:r>
          </w:p>
        </w:tc>
      </w:tr>
      <w:tr w14:paraId="7735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780" w:type="dxa"/>
            <w:vMerge w:val="continue"/>
            <w:vAlign w:val="center"/>
          </w:tcPr>
          <w:p w14:paraId="392FFEE1"/>
        </w:tc>
        <w:tc>
          <w:tcPr>
            <w:tcW w:w="8400" w:type="dxa"/>
            <w:gridSpan w:val="14"/>
            <w:vAlign w:val="center"/>
          </w:tcPr>
          <w:p w14:paraId="175C531F">
            <w:r>
              <w:pict>
                <v:shape id="Quad Arrow 6" o:spid="_x0000_s1028" o:spt="202" type="#_x0000_t202" style="position:absolute;left:0pt;margin-left:285.25pt;margin-top:13pt;height:25.15pt;width:135pt;z-index:251660288;mso-width-relative:page;mso-height-relative:page;" o:preferrelative="t" coordsize="21600,21600">
                  <v:path/>
                  <v:fill focussize="0,0"/>
                  <v:stroke miterlimit="2"/>
                  <v:imagedata o:title=""/>
                  <o:lock v:ext="edit"/>
                  <v:textbox>
                    <w:txbxContent>
                      <w:p w14:paraId="7BAFC753">
                        <w:pPr>
                          <w:rPr>
                            <w:rFonts w:ascii="宋体" w:hAnsi="宋体"/>
                            <w:color w:val="0000FF"/>
                            <w:kern w:val="0"/>
                          </w:rPr>
                        </w:pPr>
                        <w:r>
                          <w:rPr>
                            <w:rFonts w:hint="eastAsia" w:ascii="宋体" w:hAnsi="宋体"/>
                            <w:color w:val="0000FF"/>
                            <w:kern w:val="0"/>
                          </w:rPr>
                          <w:t>根据受试者实际情况填写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合并疾病及治疗：□有   □无</w:t>
            </w:r>
          </w:p>
          <w:p w14:paraId="1E013692">
            <w:r>
              <w:pict>
                <v:line id="Line 7" o:spid="_x0000_s1029" o:spt="20" style="position:absolute;left:0pt;flip:x y;margin-left:221.5pt;margin-top:9.55pt;height:0pt;width:64.15pt;z-index:251661312;mso-width-relative:page;mso-height-relative:page;" o:preferrelative="t" stroked="t" coordsize="21600,21600">
                  <v:path arrowok="t"/>
                  <v:fill focussize="0,0"/>
                  <v:stroke color="#0000FF" miterlimit="2" endarrow="block"/>
                  <v:imagedata o:title=""/>
                  <o:lock v:ext="edit"/>
                </v:line>
              </w:pict>
            </w:r>
            <w:r>
              <w:rPr>
                <w:rFonts w:hint="eastAsia"/>
              </w:rPr>
              <w:t>1. 疾病：     治疗药物：     用法用量：</w:t>
            </w:r>
          </w:p>
          <w:p w14:paraId="45488E73">
            <w:r>
              <w:rPr>
                <w:rFonts w:hint="eastAsia"/>
              </w:rPr>
              <w:t>2. 疾病：     治疗药物：     用法用量：</w:t>
            </w:r>
          </w:p>
        </w:tc>
      </w:tr>
      <w:tr w14:paraId="480D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3"/>
            <w:vAlign w:val="center"/>
          </w:tcPr>
          <w:p w14:paraId="2FF5BE6E">
            <w:r>
              <w:rPr>
                <w:rFonts w:hint="eastAsia"/>
              </w:rPr>
              <w:t>SAE的医学术语(诊断)</w:t>
            </w:r>
          </w:p>
        </w:tc>
        <w:tc>
          <w:tcPr>
            <w:tcW w:w="6733" w:type="dxa"/>
            <w:gridSpan w:val="12"/>
            <w:vAlign w:val="center"/>
          </w:tcPr>
          <w:p w14:paraId="4326DA26">
            <w:pPr>
              <w:rPr>
                <w:color w:val="FF0000"/>
              </w:rPr>
            </w:pPr>
            <w:r>
              <w:rPr>
                <w:rFonts w:hint="eastAsia" w:ascii="宋体" w:hAnsi="宋体"/>
                <w:color w:val="FF0000"/>
                <w:kern w:val="0"/>
              </w:rPr>
              <w:t>必须要求是医学术语或临床诊断</w:t>
            </w:r>
          </w:p>
        </w:tc>
      </w:tr>
      <w:tr w14:paraId="23B1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447" w:type="dxa"/>
            <w:gridSpan w:val="3"/>
            <w:vAlign w:val="center"/>
          </w:tcPr>
          <w:p w14:paraId="082871EF">
            <w:r>
              <w:rPr>
                <w:rFonts w:hint="eastAsia"/>
              </w:rPr>
              <w:t>SAE情况</w:t>
            </w:r>
            <w:r>
              <w:rPr>
                <w:rFonts w:hint="eastAsia" w:ascii="宋体" w:hAnsi="宋体"/>
                <w:color w:val="0000FF"/>
                <w:kern w:val="0"/>
              </w:rPr>
              <w:t>（如实填写，只选择一项）</w:t>
            </w:r>
          </w:p>
        </w:tc>
        <w:tc>
          <w:tcPr>
            <w:tcW w:w="6733" w:type="dxa"/>
            <w:gridSpan w:val="12"/>
            <w:vAlign w:val="center"/>
          </w:tcPr>
          <w:p w14:paraId="502E71B7">
            <w:r>
              <w:rPr>
                <w:rFonts w:hint="eastAsia"/>
              </w:rPr>
              <w:t>□死亡   ______年___月___日</w:t>
            </w:r>
          </w:p>
          <w:p w14:paraId="0C0178CA">
            <w:r>
              <w:rPr>
                <w:rFonts w:hint="eastAsia"/>
              </w:rPr>
              <w:t>□导致住院   □延长住院时间   □伤残   □功能障碍</w:t>
            </w:r>
          </w:p>
          <w:p w14:paraId="3CB1A2BA">
            <w:r>
              <w:rPr>
                <w:rFonts w:hint="eastAsia"/>
              </w:rPr>
              <w:t>□导致先天畸形   □危及生命   □其它</w:t>
            </w:r>
          </w:p>
        </w:tc>
      </w:tr>
      <w:tr w14:paraId="285B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4066" w:type="dxa"/>
            <w:gridSpan w:val="6"/>
            <w:vAlign w:val="center"/>
          </w:tcPr>
          <w:p w14:paraId="1A8FFED9">
            <w:r>
              <w:rPr>
                <w:rFonts w:hint="eastAsia"/>
              </w:rPr>
              <w:t>SAE发生时间</w:t>
            </w:r>
            <w:r>
              <w:rPr>
                <w:rFonts w:hint="eastAsia" w:ascii="宋体" w:hAnsi="宋体"/>
                <w:color w:val="0000FF"/>
                <w:kern w:val="0"/>
              </w:rPr>
              <w:t>（发生SAE的具体时间）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年  月   日</w:t>
            </w:r>
          </w:p>
        </w:tc>
        <w:tc>
          <w:tcPr>
            <w:tcW w:w="5114" w:type="dxa"/>
            <w:gridSpan w:val="9"/>
            <w:vAlign w:val="center"/>
          </w:tcPr>
          <w:p w14:paraId="7347BC30">
            <w:pPr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/>
              </w:rPr>
              <w:t>研究者获知SAE时间：</w:t>
            </w:r>
            <w:r>
              <w:rPr>
                <w:rFonts w:hint="eastAsia"/>
                <w:u w:val="single"/>
              </w:rPr>
              <w:t xml:space="preserve">   年  月  日</w:t>
            </w:r>
            <w:r>
              <w:rPr>
                <w:rFonts w:hint="eastAsia" w:ascii="宋体" w:hAnsi="宋体"/>
                <w:color w:val="0000FF"/>
                <w:kern w:val="0"/>
              </w:rPr>
              <w:t>（研究者获知SAE的时间，可晚于SAE发生的时间，但需在</w:t>
            </w:r>
            <w:r>
              <w:rPr>
                <w:rFonts w:ascii="宋体" w:hAnsi="宋体"/>
                <w:color w:val="0000FF"/>
                <w:kern w:val="0"/>
              </w:rPr>
              <w:t>S</w:t>
            </w:r>
            <w:r>
              <w:rPr>
                <w:rFonts w:hint="eastAsia" w:ascii="宋体" w:hAnsi="宋体"/>
                <w:color w:val="0000FF"/>
                <w:kern w:val="0"/>
              </w:rPr>
              <w:t>AE发生及处理的详细情况里写明原因</w:t>
            </w:r>
          </w:p>
        </w:tc>
      </w:tr>
      <w:tr w14:paraId="2831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3"/>
            <w:vAlign w:val="center"/>
          </w:tcPr>
          <w:p w14:paraId="16927DE7">
            <w:r>
              <w:rPr>
                <w:rFonts w:hint="eastAsia"/>
              </w:rPr>
              <w:t>对试验用药采取的措施</w:t>
            </w:r>
          </w:p>
        </w:tc>
        <w:tc>
          <w:tcPr>
            <w:tcW w:w="6733" w:type="dxa"/>
            <w:gridSpan w:val="12"/>
            <w:vAlign w:val="center"/>
          </w:tcPr>
          <w:p w14:paraId="1E4B7C8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□继续用药  □减小剂量  □暂停</w:t>
            </w:r>
            <w:r>
              <w:rPr>
                <w:rFonts w:hint="eastAsia"/>
                <w:lang w:val="en-US" w:eastAsia="zh-CN"/>
              </w:rPr>
              <w:t>用药</w:t>
            </w:r>
            <w:r>
              <w:rPr>
                <w:rFonts w:hint="eastAsia"/>
              </w:rPr>
              <w:t xml:space="preserve"> □药物暂停后又恢复  □停用药物  □NA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其他</w:t>
            </w:r>
          </w:p>
        </w:tc>
      </w:tr>
      <w:tr w14:paraId="6F41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3"/>
            <w:vAlign w:val="center"/>
          </w:tcPr>
          <w:p w14:paraId="5698D5EB">
            <w:r>
              <w:rPr>
                <w:rFonts w:hint="eastAsia"/>
              </w:rPr>
              <w:t>SAE转归</w:t>
            </w:r>
          </w:p>
        </w:tc>
        <w:tc>
          <w:tcPr>
            <w:tcW w:w="6733" w:type="dxa"/>
            <w:gridSpan w:val="12"/>
            <w:vAlign w:val="center"/>
          </w:tcPr>
          <w:p w14:paraId="7F9AC87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□症状消失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□症状持续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□症状</w:t>
            </w:r>
            <w:r>
              <w:rPr>
                <w:rFonts w:hint="eastAsia"/>
                <w:lang w:val="en-US" w:eastAsia="zh-CN"/>
              </w:rPr>
              <w:t xml:space="preserve">缓解  </w:t>
            </w:r>
            <w:r>
              <w:rPr>
                <w:rFonts w:hint="eastAsia"/>
              </w:rPr>
              <w:t>□症状</w:t>
            </w:r>
            <w:r>
              <w:rPr>
                <w:rFonts w:hint="eastAsia"/>
                <w:lang w:val="en-US" w:eastAsia="zh-CN"/>
              </w:rPr>
              <w:t xml:space="preserve">加重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死亡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其他</w:t>
            </w:r>
          </w:p>
        </w:tc>
      </w:tr>
      <w:tr w14:paraId="0D41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3"/>
            <w:vAlign w:val="center"/>
          </w:tcPr>
          <w:p w14:paraId="0B463E6C">
            <w:pPr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/>
              </w:rPr>
              <w:t>SAE与试验药的关系</w:t>
            </w:r>
            <w:r>
              <w:rPr>
                <w:rFonts w:hint="eastAsia" w:ascii="宋体" w:hAnsi="宋体"/>
                <w:color w:val="0000FF"/>
                <w:kern w:val="0"/>
              </w:rPr>
              <w:t>（请尽可能根据目前所掌握资料，慎重判断相关性）</w:t>
            </w:r>
          </w:p>
        </w:tc>
        <w:tc>
          <w:tcPr>
            <w:tcW w:w="6733" w:type="dxa"/>
            <w:gridSpan w:val="12"/>
            <w:vAlign w:val="center"/>
          </w:tcPr>
          <w:p w14:paraId="066B5333">
            <w:r>
              <w:rPr>
                <w:rFonts w:hint="eastAsia"/>
              </w:rPr>
              <w:t>□有关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□肯定有关  □</w:t>
            </w:r>
            <w:r>
              <w:rPr>
                <w:rFonts w:hint="eastAsia"/>
                <w:lang w:val="en-US" w:eastAsia="zh-CN"/>
              </w:rPr>
              <w:t>很</w:t>
            </w:r>
            <w:r>
              <w:rPr>
                <w:rFonts w:hint="eastAsia"/>
              </w:rPr>
              <w:t>可能有关 □可能</w:t>
            </w:r>
            <w:r>
              <w:rPr>
                <w:rFonts w:hint="eastAsia"/>
                <w:lang w:val="en-US" w:eastAsia="zh-CN"/>
              </w:rPr>
              <w:t>有</w:t>
            </w:r>
            <w:r>
              <w:rPr>
                <w:rFonts w:hint="eastAsia"/>
              </w:rPr>
              <w:t xml:space="preserve">关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无关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可能无关  □肯定无关  □无法判定 □</w:t>
            </w:r>
            <w:r>
              <w:rPr>
                <w:rFonts w:hint="eastAsia"/>
                <w:lang w:val="en-US" w:eastAsia="zh-CN"/>
              </w:rPr>
              <w:t>不适用</w:t>
            </w:r>
            <w:r>
              <w:rPr>
                <w:rFonts w:hint="eastAsia" w:ascii="宋体" w:hAnsi="宋体"/>
                <w:color w:val="0000FF"/>
                <w:kern w:val="0"/>
              </w:rPr>
              <w:t>（相关性的判断最好由主要研究者或协助研究者完成，且在处理的详细情况里列出判定依据）</w:t>
            </w:r>
          </w:p>
        </w:tc>
      </w:tr>
      <w:tr w14:paraId="4FAD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3"/>
            <w:vAlign w:val="center"/>
          </w:tcPr>
          <w:p w14:paraId="0B4B8E64">
            <w:r>
              <w:rPr>
                <w:rFonts w:hint="eastAsia"/>
              </w:rPr>
              <w:t>SAE报道情况</w:t>
            </w:r>
            <w:r>
              <w:rPr>
                <w:rFonts w:hint="eastAsia" w:ascii="宋体" w:hAnsi="宋体"/>
                <w:color w:val="0000FF"/>
                <w:kern w:val="0"/>
              </w:rPr>
              <w:t>（请根据研究者手册和既往研究经验进行填写）</w:t>
            </w:r>
          </w:p>
        </w:tc>
        <w:tc>
          <w:tcPr>
            <w:tcW w:w="6733" w:type="dxa"/>
            <w:gridSpan w:val="12"/>
            <w:vAlign w:val="center"/>
          </w:tcPr>
          <w:p w14:paraId="0320A066">
            <w:r>
              <w:rPr>
                <w:rFonts w:hint="eastAsia"/>
              </w:rPr>
              <w:t>国内： □有 □无 □不详；      国外： □有 □无 □不详</w:t>
            </w:r>
          </w:p>
        </w:tc>
      </w:tr>
      <w:tr w14:paraId="357E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6" w:hRule="atLeast"/>
        </w:trPr>
        <w:tc>
          <w:tcPr>
            <w:tcW w:w="9180" w:type="dxa"/>
            <w:gridSpan w:val="15"/>
            <w:vAlign w:val="center"/>
          </w:tcPr>
          <w:p w14:paraId="35E6DE31">
            <w:r>
              <w:rPr>
                <w:rFonts w:hint="eastAsia"/>
              </w:rPr>
              <w:t>SAE/SUSAR发生及处理的详细情况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以下蓝色字体需在正文保留，其他内容为填写说明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 w14:paraId="7416E75C">
            <w:pPr>
              <w:widowControl/>
              <w:spacing w:before="100" w:after="100"/>
              <w:ind w:firstLine="420" w:firstLineChars="200"/>
              <w:jc w:val="left"/>
              <w:rPr>
                <w:rFonts w:hint="eastAsia" w:ascii="宋体" w:hAnsi="宋体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“首次报告”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按照以下信息填写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：</w:t>
            </w:r>
          </w:p>
          <w:p w14:paraId="58A3CD36">
            <w:pPr>
              <w:widowControl/>
              <w:numPr>
                <w:ilvl w:val="0"/>
                <w:numId w:val="1"/>
              </w:numPr>
              <w:spacing w:before="100" w:after="100"/>
              <w:jc w:val="left"/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 w:ascii="宋体" w:hAnsi="宋体"/>
                <w:color w:val="0000FF"/>
                <w:kern w:val="0"/>
                <w:lang w:val="en-US" w:eastAsia="zh-CN"/>
              </w:rPr>
              <w:t>受试者基本信息</w:t>
            </w:r>
          </w:p>
          <w:p w14:paraId="1FABBB1F">
            <w:pPr>
              <w:widowControl/>
              <w:numPr>
                <w:ilvl w:val="0"/>
                <w:numId w:val="0"/>
              </w:numPr>
              <w:spacing w:before="100" w:after="100"/>
              <w:ind w:left="420" w:leftChars="0" w:firstLine="420" w:firstLineChars="200"/>
              <w:jc w:val="left"/>
              <w:rPr>
                <w:rFonts w:hint="eastAsia" w:ascii="宋体" w:hAnsi="宋体" w:eastAsiaTheme="minorEastAsia"/>
                <w:color w:val="0000FF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填写说明：</w:t>
            </w:r>
            <w:r>
              <w:rPr>
                <w:rFonts w:hint="eastAsia" w:ascii="宋体" w:hAnsi="宋体"/>
                <w:color w:val="auto"/>
                <w:kern w:val="0"/>
              </w:rPr>
              <w:t>受试者姓名缩写，性别，年龄，诊断为何种疾病（支持该试验入组的疾病诊断），和既往重要病史或合并疾病，入组的检验结果（与试验相关的重要指标，包括生命体征），自愿签署知情同意书的时间，和入组临床试验的全称，随机时间及随机编号（必要时需写明药包号）</w:t>
            </w:r>
            <w:r>
              <w:rPr>
                <w:rFonts w:hint="eastAsia" w:ascii="宋体" w:hAnsi="宋体"/>
                <w:color w:val="0000FF"/>
                <w:kern w:val="0"/>
              </w:rPr>
              <w:t>。</w:t>
            </w:r>
          </w:p>
          <w:p w14:paraId="731CE1D5">
            <w:pPr>
              <w:widowControl/>
              <w:numPr>
                <w:ilvl w:val="0"/>
                <w:numId w:val="1"/>
              </w:numPr>
              <w:spacing w:before="100" w:after="100"/>
              <w:jc w:val="left"/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 w:ascii="宋体" w:hAnsi="宋体"/>
                <w:color w:val="0000FF"/>
                <w:kern w:val="0"/>
                <w:lang w:val="en-US" w:eastAsia="zh-CN"/>
              </w:rPr>
              <w:t>研究药物使用情况</w:t>
            </w:r>
          </w:p>
          <w:p w14:paraId="14541CD5">
            <w:pPr>
              <w:widowControl/>
              <w:numPr>
                <w:ilvl w:val="0"/>
                <w:numId w:val="0"/>
              </w:numPr>
              <w:spacing w:before="100" w:after="100"/>
              <w:ind w:left="420" w:leftChars="0" w:firstLine="420" w:firstLineChars="20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首次服药日期，入组后已完成的疗程、项目的整体随访频率及药物用法用量、发生SAE前的末次用药时间、末次访视时患者情况（特别是与该事件相关的AE</w:t>
            </w:r>
            <w:r>
              <w:rPr>
                <w:rFonts w:ascii="宋体" w:hAnsi="宋体"/>
                <w:color w:val="auto"/>
                <w:kern w:val="0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  <w:p w14:paraId="24F9879C">
            <w:pPr>
              <w:widowControl/>
              <w:numPr>
                <w:ilvl w:val="0"/>
                <w:numId w:val="1"/>
              </w:numPr>
              <w:spacing w:before="100" w:after="100"/>
              <w:jc w:val="left"/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 w:ascii="宋体" w:hAnsi="宋体"/>
                <w:color w:val="0000FF"/>
                <w:kern w:val="0"/>
                <w:lang w:val="en-US" w:eastAsia="zh-CN"/>
              </w:rPr>
              <w:t>SAE发生情况</w:t>
            </w:r>
          </w:p>
          <w:p w14:paraId="5A1F8616">
            <w:pPr>
              <w:pStyle w:val="9"/>
              <w:widowControl/>
              <w:numPr>
                <w:ilvl w:val="0"/>
                <w:numId w:val="0"/>
              </w:numPr>
              <w:spacing w:before="100" w:after="100"/>
              <w:ind w:left="420" w:leftChars="0" w:firstLine="420" w:firstLineChars="20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研究者了解到的</w:t>
            </w:r>
            <w:r>
              <w:rPr>
                <w:rFonts w:hint="eastAsia" w:ascii="宋体" w:hAnsi="宋体"/>
                <w:color w:val="auto"/>
                <w:kern w:val="0"/>
              </w:rPr>
              <w:t>SAE发生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的过程，发生时受试者主诉、相关的</w:t>
            </w:r>
            <w:r>
              <w:rPr>
                <w:rFonts w:hint="eastAsia" w:ascii="宋体" w:hAnsi="宋体"/>
                <w:color w:val="auto"/>
                <w:kern w:val="0"/>
              </w:rPr>
              <w:t>症状、体征、行相关检查和治疗的情况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如研究者发现时间明显晚于SAE发生时间，需写明原因。详细记录患者入院时情况、入院时间、入院诊断，</w:t>
            </w:r>
            <w:r>
              <w:rPr>
                <w:rFonts w:hint="eastAsia" w:ascii="宋体" w:hAnsi="宋体"/>
                <w:color w:val="auto"/>
                <w:kern w:val="0"/>
              </w:rPr>
              <w:t>SAE名称（要求是医学术语），确认为SAE后的详细诊治过程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合并用药</w:t>
            </w:r>
            <w:r>
              <w:rPr>
                <w:rFonts w:hint="eastAsia" w:ascii="宋体" w:hAnsi="宋体"/>
                <w:color w:val="auto"/>
                <w:kern w:val="0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药品名称、</w:t>
            </w:r>
            <w:r>
              <w:rPr>
                <w:rFonts w:hint="eastAsia" w:ascii="宋体" w:hAnsi="宋体"/>
                <w:color w:val="auto"/>
                <w:kern w:val="0"/>
              </w:rPr>
              <w:t>起止日期、剂量、途径、频次）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以及</w:t>
            </w:r>
            <w:r>
              <w:rPr>
                <w:rFonts w:hint="eastAsia" w:ascii="宋体" w:hAnsi="宋体"/>
                <w:color w:val="auto"/>
                <w:kern w:val="0"/>
              </w:rPr>
              <w:t>有助于证实SAE严重性的检查结果等，如果受试者反复发生相同或者类似SAE，请写明受试者此次SAE相比上次发生的程度是否加重。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如为</w:t>
            </w:r>
            <w:r>
              <w:rPr>
                <w:rFonts w:hint="eastAsia" w:ascii="宋体" w:hAnsi="宋体"/>
                <w:color w:val="auto"/>
                <w:kern w:val="0"/>
              </w:rPr>
              <w:t>死亡SAE报告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内容</w:t>
            </w:r>
            <w:r>
              <w:rPr>
                <w:rFonts w:hint="eastAsia" w:ascii="宋体" w:hAnsi="宋体"/>
                <w:color w:val="auto"/>
                <w:kern w:val="0"/>
              </w:rPr>
              <w:t>应包含抢救过程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用药的详细记录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及死亡原因等信息</w:t>
            </w:r>
            <w:r>
              <w:rPr>
                <w:rFonts w:hint="eastAsia" w:ascii="宋体" w:hAnsi="宋体"/>
                <w:color w:val="auto"/>
                <w:kern w:val="0"/>
              </w:rPr>
              <w:t>，死亡时间（精确到分钟）必须明确记录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明确是否收集尸检报告、死亡证明等资料</w:t>
            </w:r>
            <w:r>
              <w:rPr>
                <w:rFonts w:hint="eastAsia" w:ascii="宋体" w:hAnsi="宋体"/>
                <w:color w:val="auto"/>
                <w:kern w:val="0"/>
              </w:rPr>
              <w:t>；</w:t>
            </w:r>
            <w:bookmarkStart w:id="0" w:name="_GoBack"/>
            <w:bookmarkEnd w:id="0"/>
          </w:p>
          <w:p w14:paraId="2F3FF89A">
            <w:pPr>
              <w:widowControl/>
              <w:numPr>
                <w:ilvl w:val="0"/>
                <w:numId w:val="1"/>
              </w:numPr>
              <w:spacing w:before="100" w:after="100"/>
              <w:jc w:val="left"/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 w:ascii="宋体" w:hAnsi="宋体"/>
                <w:color w:val="0000FF"/>
                <w:kern w:val="0"/>
                <w:lang w:val="en-US" w:eastAsia="zh-CN"/>
              </w:rPr>
              <w:t>SAE的情况总结</w:t>
            </w:r>
          </w:p>
          <w:p w14:paraId="4F4FD781">
            <w:pPr>
              <w:pStyle w:val="8"/>
              <w:widowControl/>
              <w:numPr>
                <w:ilvl w:val="0"/>
                <w:numId w:val="0"/>
              </w:numPr>
              <w:spacing w:before="100" w:after="100"/>
              <w:ind w:left="426" w:leftChars="0" w:firstLine="420" w:firstLineChars="200"/>
              <w:jc w:val="left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lang w:val="en-US" w:eastAsia="zh-CN"/>
              </w:rPr>
              <w:t>包括SAE的开始时间、严重程度、采取措施、与药品的相关性、转归等内容。</w:t>
            </w:r>
            <w:r>
              <w:rPr>
                <w:rFonts w:hint="eastAsia" w:ascii="宋体" w:hAnsi="宋体"/>
                <w:color w:val="auto"/>
                <w:kern w:val="0"/>
              </w:rPr>
              <w:t>明确是否还在进行试验治疗或退出试验，如受试者退出，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需</w:t>
            </w:r>
            <w:r>
              <w:rPr>
                <w:rFonts w:hint="eastAsia" w:ascii="宋体" w:hAnsi="宋体"/>
                <w:color w:val="auto"/>
                <w:kern w:val="0"/>
              </w:rPr>
              <w:t>列出退出原因。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明确</w:t>
            </w:r>
            <w:r>
              <w:rPr>
                <w:rFonts w:hint="eastAsia" w:ascii="宋体" w:hAnsi="宋体"/>
                <w:color w:val="auto"/>
                <w:kern w:val="0"/>
              </w:rPr>
              <w:t>是否停用研究药物，如有，请列出停药时间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。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明确</w:t>
            </w:r>
            <w:r>
              <w:rPr>
                <w:rFonts w:hint="eastAsia" w:ascii="宋体" w:hAnsi="宋体"/>
                <w:color w:val="auto"/>
                <w:kern w:val="0"/>
              </w:rPr>
              <w:t>是否揭盲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如已揭盲，需记录揭盲情况。其他需说明的情况。</w:t>
            </w:r>
          </w:p>
          <w:p w14:paraId="4E8E30FE">
            <w:pPr>
              <w:widowControl/>
              <w:numPr>
                <w:ilvl w:val="0"/>
                <w:numId w:val="0"/>
              </w:numPr>
              <w:spacing w:before="100" w:after="100"/>
              <w:ind w:firstLine="840" w:firstLineChars="400"/>
              <w:jc w:val="left"/>
              <w:rPr>
                <w:rFonts w:ascii="宋体" w:hAnsi="宋体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lang w:val="en-US" w:eastAsia="zh-CN"/>
              </w:rPr>
              <w:t>判断SAE与试验用药品的相关性，需写明判断原因，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可参考以下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的有关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评判指标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：</w:t>
            </w:r>
          </w:p>
          <w:p w14:paraId="0129C3D6">
            <w:pPr>
              <w:widowControl/>
              <w:shd w:val="clear" w:color="auto" w:fill="FFFFFF"/>
              <w:spacing w:line="375" w:lineRule="atLeast"/>
              <w:ind w:firstLine="525" w:firstLineChars="250"/>
              <w:jc w:val="left"/>
              <w:rPr>
                <w:rFonts w:ascii="宋体" w:hAnsi="宋体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lang w:val="en-US" w:eastAsia="zh-CN"/>
              </w:rPr>
              <w:t>4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.1开始用药时间与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事件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出现时间有无合理的先后关系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；</w:t>
            </w:r>
          </w:p>
          <w:p w14:paraId="0518485F">
            <w:pPr>
              <w:widowControl/>
              <w:shd w:val="clear" w:color="auto" w:fill="FFFFFF"/>
              <w:spacing w:line="375" w:lineRule="atLeast"/>
              <w:ind w:firstLine="525" w:firstLineChars="250"/>
              <w:jc w:val="left"/>
              <w:rPr>
                <w:rFonts w:ascii="宋体" w:hAnsi="宋体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lang w:val="en-US" w:eastAsia="zh-CN"/>
              </w:rPr>
              <w:t>4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.2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事件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是否符合该药物已知的不良反应类型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；</w:t>
            </w:r>
          </w:p>
          <w:p w14:paraId="7CFBAD62">
            <w:pPr>
              <w:widowControl/>
              <w:shd w:val="clear" w:color="auto" w:fill="FFFFFF"/>
              <w:spacing w:line="375" w:lineRule="atLeast"/>
              <w:ind w:firstLine="525" w:firstLineChars="250"/>
              <w:jc w:val="left"/>
              <w:rPr>
                <w:rFonts w:ascii="宋体" w:hAnsi="宋体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lang w:val="en-US" w:eastAsia="zh-CN"/>
              </w:rPr>
              <w:t>4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.3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事件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是否可以用相关的病理状况、合并用药、现用疗法、曾用疗法来解释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；</w:t>
            </w:r>
          </w:p>
          <w:p w14:paraId="1B92BB2C">
            <w:pPr>
              <w:widowControl/>
              <w:shd w:val="clear" w:color="auto" w:fill="FFFFFF"/>
              <w:spacing w:line="375" w:lineRule="atLeast"/>
              <w:ind w:firstLine="525" w:firstLineChars="250"/>
              <w:jc w:val="left"/>
              <w:rPr>
                <w:rFonts w:ascii="宋体" w:hAnsi="宋体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lang w:val="en-US" w:eastAsia="zh-CN"/>
              </w:rPr>
              <w:t>4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.4停药或降低用量，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症状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能否减轻或消失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；</w:t>
            </w:r>
          </w:p>
          <w:p w14:paraId="47D3A3EF">
            <w:pPr>
              <w:widowControl/>
              <w:shd w:val="clear" w:color="auto" w:fill="FFFFFF"/>
              <w:spacing w:line="375" w:lineRule="atLeast"/>
              <w:ind w:firstLine="525" w:firstLineChars="250"/>
              <w:jc w:val="left"/>
              <w:rPr>
                <w:rFonts w:ascii="宋体" w:hAnsi="宋体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lang w:val="en-US" w:eastAsia="zh-CN"/>
              </w:rPr>
              <w:t>4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.5再次接触同样药物后是否再次出现同样反应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；</w:t>
            </w:r>
          </w:p>
          <w:p w14:paraId="7AD2B323">
            <w:pPr>
              <w:widowControl/>
              <w:spacing w:before="100" w:after="100"/>
              <w:ind w:firstLine="315" w:firstLineChars="150"/>
              <w:jc w:val="left"/>
              <w:rPr>
                <w:rFonts w:hint="eastAsia" w:ascii="宋体" w:hAnsi="宋体"/>
                <w:color w:val="FF0000"/>
                <w:kern w:val="0"/>
              </w:rPr>
            </w:pPr>
          </w:p>
          <w:p w14:paraId="027642A1">
            <w:pPr>
              <w:widowControl/>
              <w:spacing w:before="100" w:after="100"/>
              <w:ind w:firstLine="315" w:firstLineChars="15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“随访/总结报告”应包含但不限于以下信息，</w:t>
            </w:r>
          </w:p>
          <w:p w14:paraId="51850AD1">
            <w:pPr>
              <w:pStyle w:val="9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复制该SAE既往内容（不删除），更新写明“</w:t>
            </w:r>
            <w:r>
              <w:rPr>
                <w:rFonts w:hint="eastAsia" w:ascii="宋体" w:hAnsi="宋体" w:eastAsiaTheme="minorEastAsia" w:cstheme="minorBidi"/>
                <w:color w:val="0000FF"/>
                <w:kern w:val="0"/>
                <w:sz w:val="21"/>
                <w:szCs w:val="22"/>
                <w:lang w:val="en-US" w:eastAsia="zh-CN" w:bidi="ar-SA"/>
              </w:rPr>
              <w:t>**月**日更新以下随访/总结报告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”：</w:t>
            </w:r>
            <w:r>
              <w:rPr>
                <w:rFonts w:hint="eastAsia" w:ascii="宋体" w:hAnsi="宋体"/>
                <w:color w:val="auto"/>
                <w:kern w:val="0"/>
              </w:rPr>
              <w:t>应增加受试者的出院时间、出院诊断及出院时情况（特别是与SAE相关的情况），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自首次报告后受试者主诉症状、就诊记录、相关检查、SAE发生后研究用药品使用情况等内容。</w:t>
            </w:r>
            <w:r>
              <w:rPr>
                <w:rFonts w:hint="eastAsia" w:ascii="宋体" w:hAnsi="宋体"/>
                <w:color w:val="auto"/>
                <w:kern w:val="0"/>
              </w:rPr>
              <w:t>如果总结报告SAE名称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或其他信息</w:t>
            </w:r>
            <w:r>
              <w:rPr>
                <w:rFonts w:hint="eastAsia" w:ascii="宋体" w:hAnsi="宋体"/>
                <w:color w:val="auto"/>
                <w:kern w:val="0"/>
              </w:rPr>
              <w:t>与首次报告不符，请说明更改原因。</w:t>
            </w:r>
          </w:p>
          <w:p w14:paraId="7203F657">
            <w:pPr>
              <w:pStyle w:val="9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受试者发生SAE期间的主要合并用药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与其他治疗</w:t>
            </w:r>
            <w:r>
              <w:rPr>
                <w:rFonts w:hint="eastAsia" w:ascii="宋体" w:hAnsi="宋体"/>
                <w:color w:val="auto"/>
                <w:kern w:val="0"/>
              </w:rPr>
              <w:t>，特别是用于治疗导致该事件疾病的主要用药（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药品名称、</w:t>
            </w:r>
            <w:r>
              <w:rPr>
                <w:rFonts w:hint="eastAsia" w:ascii="宋体" w:hAnsi="宋体"/>
                <w:color w:val="auto"/>
                <w:kern w:val="0"/>
              </w:rPr>
              <w:t>起止日期、剂量、途径、频次）；</w:t>
            </w:r>
          </w:p>
          <w:p w14:paraId="30D3B9DE">
            <w:pPr>
              <w:pStyle w:val="9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如报告中受试者转归为症状持续，需备注说明其转归情况仍需追踪，或者不追踪的理由；</w:t>
            </w:r>
          </w:p>
          <w:p w14:paraId="4CFDDD7A">
            <w:pPr>
              <w:pStyle w:val="9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其他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需报告的信息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  <w:p w14:paraId="1BFC18D1">
            <w:pPr>
              <w:pStyle w:val="9"/>
              <w:widowControl/>
              <w:numPr>
                <w:ilvl w:val="0"/>
                <w:numId w:val="0"/>
              </w:numPr>
              <w:spacing w:before="100" w:after="100"/>
              <w:ind w:left="420" w:leftChars="0"/>
              <w:jc w:val="left"/>
              <w:rPr>
                <w:rFonts w:ascii="宋体" w:hAnsi="宋体"/>
                <w:color w:val="0000FF"/>
                <w:kern w:val="0"/>
              </w:rPr>
            </w:pPr>
          </w:p>
        </w:tc>
      </w:tr>
      <w:tr w14:paraId="378B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54" w:hRule="atLeast"/>
        </w:trPr>
        <w:tc>
          <w:tcPr>
            <w:tcW w:w="1488" w:type="dxa"/>
            <w:gridSpan w:val="2"/>
            <w:vAlign w:val="center"/>
          </w:tcPr>
          <w:p w14:paraId="3DE608A8">
            <w:r>
              <w:rPr>
                <w:rFonts w:hint="eastAsia"/>
              </w:rPr>
              <w:t>报告单位名称</w:t>
            </w:r>
          </w:p>
        </w:tc>
        <w:tc>
          <w:tcPr>
            <w:tcW w:w="1488" w:type="dxa"/>
            <w:gridSpan w:val="2"/>
            <w:vAlign w:val="center"/>
          </w:tcPr>
          <w:p w14:paraId="679865DD">
            <w:r>
              <w:rPr>
                <w:rFonts w:hint="eastAsia"/>
              </w:rPr>
              <w:t>中南大学湘雅三医院</w:t>
            </w:r>
          </w:p>
        </w:tc>
        <w:tc>
          <w:tcPr>
            <w:tcW w:w="1488" w:type="dxa"/>
            <w:gridSpan w:val="3"/>
            <w:vAlign w:val="center"/>
          </w:tcPr>
          <w:p w14:paraId="76E31753">
            <w:r>
              <w:rPr>
                <w:rFonts w:hint="eastAsia"/>
              </w:rPr>
              <w:t>报告人职务/职称</w:t>
            </w:r>
          </w:p>
        </w:tc>
        <w:tc>
          <w:tcPr>
            <w:tcW w:w="1488" w:type="dxa"/>
            <w:gridSpan w:val="2"/>
            <w:vAlign w:val="center"/>
          </w:tcPr>
          <w:p w14:paraId="08DA6F40">
            <w:r>
              <w:rPr>
                <w:rFonts w:hint="eastAsia" w:ascii="宋体" w:hAnsi="宋体"/>
                <w:color w:val="0000FF"/>
                <w:kern w:val="0"/>
              </w:rPr>
              <w:t>如实填写</w:t>
            </w:r>
          </w:p>
        </w:tc>
        <w:tc>
          <w:tcPr>
            <w:tcW w:w="1488" w:type="dxa"/>
            <w:gridSpan w:val="4"/>
            <w:vAlign w:val="center"/>
          </w:tcPr>
          <w:p w14:paraId="590899D0">
            <w:r>
              <w:rPr>
                <w:rFonts w:hint="eastAsia"/>
              </w:rPr>
              <w:t>报告人签名</w:t>
            </w:r>
          </w:p>
        </w:tc>
        <w:tc>
          <w:tcPr>
            <w:tcW w:w="1740" w:type="dxa"/>
            <w:gridSpan w:val="2"/>
            <w:vAlign w:val="center"/>
          </w:tcPr>
          <w:p w14:paraId="3AF72698">
            <w:r>
              <w:rPr>
                <w:rFonts w:hint="eastAsia" w:ascii="宋体" w:hAnsi="宋体"/>
                <w:color w:val="0000FF"/>
                <w:kern w:val="0"/>
              </w:rPr>
              <w:t>XXX</w:t>
            </w:r>
          </w:p>
        </w:tc>
      </w:tr>
    </w:tbl>
    <w:p w14:paraId="3C479FD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D5003"/>
    <w:multiLevelType w:val="multilevel"/>
    <w:tmpl w:val="150D5003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6A934934"/>
    <w:multiLevelType w:val="multilevel"/>
    <w:tmpl w:val="6A934934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550671"/>
    <w:rsid w:val="00113233"/>
    <w:rsid w:val="001C5CEF"/>
    <w:rsid w:val="002505C7"/>
    <w:rsid w:val="002B4B85"/>
    <w:rsid w:val="0034332A"/>
    <w:rsid w:val="00550671"/>
    <w:rsid w:val="00571632"/>
    <w:rsid w:val="006543DB"/>
    <w:rsid w:val="007229D6"/>
    <w:rsid w:val="00774953"/>
    <w:rsid w:val="00911EBC"/>
    <w:rsid w:val="009520C9"/>
    <w:rsid w:val="00B50C83"/>
    <w:rsid w:val="00C818A3"/>
    <w:rsid w:val="00E65D57"/>
    <w:rsid w:val="00FA39FD"/>
    <w:rsid w:val="00FF4F47"/>
    <w:rsid w:val="04732647"/>
    <w:rsid w:val="07AB20F7"/>
    <w:rsid w:val="20174376"/>
    <w:rsid w:val="255C2C9D"/>
    <w:rsid w:val="28FC235B"/>
    <w:rsid w:val="37B564F7"/>
    <w:rsid w:val="3E4660FB"/>
    <w:rsid w:val="43081BD1"/>
    <w:rsid w:val="52B33D9E"/>
    <w:rsid w:val="5CDF179C"/>
    <w:rsid w:val="654B0885"/>
    <w:rsid w:val="698711F2"/>
    <w:rsid w:val="6A9F7C4F"/>
    <w:rsid w:val="6D237483"/>
    <w:rsid w:val="7C541407"/>
    <w:rsid w:val="7E9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1828</Words>
  <Characters>1953</Characters>
  <Lines>14</Lines>
  <Paragraphs>4</Paragraphs>
  <TotalTime>4</TotalTime>
  <ScaleCrop>false</ScaleCrop>
  <LinksUpToDate>false</LinksUpToDate>
  <CharactersWithSpaces>2121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2021-07-09T01:55:00Z</dcterms:created>
  <dc:creator>Win7</dc:creator>
  <cp:lastModifiedBy>Z</cp:lastModifiedBy>
  <dcterms:modified xsi:type="dcterms:W3CDTF">2026-04-08T02:41:47Z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eyJoZGlkIjoiZjFlNzQzYjVjZWY0ZGEzMDFhZWQwNDg4M2U4ZDY2NjMiLCJ1c2VySWQiOiIxNTU2NzgwMzczIn0=</vt:lpwstr>
  </property>
  <property fmtid="{D5CDD505-2E9C-101B-9397-08002B2CF9AE}" pid="3" name="KSOProductBuildVer">
    <vt:lpwstr>2052-12.1.0.25225</vt:lpwstr>
  </property>
  <property fmtid="{D5CDD505-2E9C-101B-9397-08002B2CF9AE}" pid="4" name="ICV">
    <vt:lpwstr>DA7CE8DEEA3E414380E4FC9740B489A7_12</vt:lpwstr>
  </property>
</Properties>
</file>