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B920">
      <w:pPr>
        <w:rPr>
          <w:sz w:val="28"/>
          <w:szCs w:val="28"/>
        </w:rPr>
      </w:pPr>
    </w:p>
    <w:p w14:paraId="53762FC5">
      <w:pPr>
        <w:rPr>
          <w:sz w:val="28"/>
          <w:szCs w:val="28"/>
        </w:rPr>
      </w:pPr>
    </w:p>
    <w:p w14:paraId="2553320C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临床</w:t>
      </w:r>
      <w:commentRangeStart w:id="0"/>
      <w:r>
        <w:rPr>
          <w:rFonts w:hint="eastAsia"/>
          <w:b/>
          <w:bCs/>
          <w:sz w:val="44"/>
          <w:szCs w:val="44"/>
          <w:lang w:val="en-US" w:eastAsia="zh-CN"/>
        </w:rPr>
        <w:t>研究方案</w:t>
      </w:r>
      <w:commentRangeEnd w:id="0"/>
      <w:r>
        <w:commentReference w:id="0"/>
      </w:r>
    </w:p>
    <w:p w14:paraId="5D0BD996">
      <w:pPr>
        <w:jc w:val="center"/>
        <w:rPr>
          <w:b/>
          <w:bCs/>
          <w:sz w:val="36"/>
          <w:szCs w:val="36"/>
        </w:rPr>
      </w:pPr>
    </w:p>
    <w:p w14:paraId="643CB8FE">
      <w:pPr>
        <w:ind w:firstLine="429"/>
        <w:jc w:val="center"/>
        <w:rPr>
          <w:sz w:val="32"/>
          <w:szCs w:val="32"/>
        </w:rPr>
      </w:pPr>
    </w:p>
    <w:p w14:paraId="2F28E35B">
      <w:pPr>
        <w:ind w:firstLine="429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********研究</w:t>
      </w:r>
    </w:p>
    <w:p w14:paraId="5BCC76FD">
      <w:pPr>
        <w:ind w:firstLine="429"/>
        <w:jc w:val="center"/>
        <w:rPr>
          <w:sz w:val="32"/>
          <w:szCs w:val="32"/>
        </w:rPr>
      </w:pPr>
    </w:p>
    <w:p w14:paraId="5FEE0742">
      <w:pPr>
        <w:rPr>
          <w:rFonts w:hint="eastAsia"/>
          <w:sz w:val="32"/>
          <w:szCs w:val="32"/>
          <w:lang w:val="en-US" w:eastAsia="zh-CN"/>
        </w:rPr>
      </w:pPr>
      <w:commentRangeStart w:id="1"/>
      <w:commentRangeStart w:id="2"/>
      <w:r>
        <w:rPr>
          <w:rFonts w:hint="eastAsia"/>
          <w:sz w:val="32"/>
          <w:szCs w:val="32"/>
          <w:lang w:val="en-US" w:eastAsia="zh-CN"/>
        </w:rPr>
        <w:t>申办单位：</w:t>
      </w:r>
      <w:commentRangeEnd w:id="1"/>
      <w:r>
        <w:commentReference w:id="1"/>
      </w:r>
    </w:p>
    <w:p w14:paraId="266D6F24">
      <w:pPr>
        <w:rPr>
          <w:rFonts w:hint="eastAsia"/>
          <w:sz w:val="32"/>
          <w:szCs w:val="32"/>
          <w:lang w:val="en-US" w:eastAsia="zh-CN"/>
        </w:rPr>
      </w:pPr>
    </w:p>
    <w:p w14:paraId="7827A282">
      <w:r>
        <w:rPr>
          <w:rFonts w:hint="eastAsia"/>
          <w:sz w:val="32"/>
          <w:szCs w:val="32"/>
          <w:lang w:val="en-US" w:eastAsia="zh-CN"/>
        </w:rPr>
        <w:t>组长单位：</w:t>
      </w:r>
      <w:commentRangeEnd w:id="2"/>
      <w:r>
        <w:commentReference w:id="2"/>
      </w:r>
    </w:p>
    <w:p w14:paraId="50C952FC"/>
    <w:p w14:paraId="39B0E4DD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经费来源：</w:t>
      </w:r>
    </w:p>
    <w:p w14:paraId="52F888E7">
      <w:pPr>
        <w:jc w:val="left"/>
        <w:rPr>
          <w:sz w:val="32"/>
          <w:szCs w:val="32"/>
        </w:rPr>
      </w:pPr>
    </w:p>
    <w:p w14:paraId="2AB2999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研究</w:t>
      </w:r>
      <w:r>
        <w:rPr>
          <w:rFonts w:hint="eastAsia"/>
          <w:sz w:val="32"/>
          <w:szCs w:val="32"/>
        </w:rPr>
        <w:t>单位：中南大学湘雅三医院</w:t>
      </w:r>
    </w:p>
    <w:p w14:paraId="78B80AFB">
      <w:pPr>
        <w:jc w:val="left"/>
        <w:rPr>
          <w:rFonts w:hint="eastAsia"/>
          <w:sz w:val="32"/>
          <w:szCs w:val="32"/>
        </w:rPr>
      </w:pPr>
    </w:p>
    <w:p w14:paraId="0BD9500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主要研究者</w:t>
      </w:r>
      <w:r>
        <w:rPr>
          <w:rFonts w:hint="eastAsia"/>
          <w:sz w:val="32"/>
          <w:szCs w:val="32"/>
        </w:rPr>
        <w:t>：</w:t>
      </w:r>
    </w:p>
    <w:p w14:paraId="1D733B87">
      <w:pPr>
        <w:jc w:val="left"/>
        <w:rPr>
          <w:sz w:val="32"/>
          <w:szCs w:val="32"/>
        </w:rPr>
      </w:pPr>
    </w:p>
    <w:p w14:paraId="485BB72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版本号：1</w:t>
      </w:r>
      <w:r>
        <w:rPr>
          <w:sz w:val="32"/>
          <w:szCs w:val="32"/>
        </w:rPr>
        <w:t>.0</w:t>
      </w:r>
    </w:p>
    <w:p w14:paraId="5D0B302F">
      <w:pPr>
        <w:jc w:val="left"/>
        <w:rPr>
          <w:sz w:val="32"/>
          <w:szCs w:val="32"/>
        </w:rPr>
      </w:pPr>
    </w:p>
    <w:p w14:paraId="138D2B7E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版本日期： 年  月  日</w:t>
      </w:r>
    </w:p>
    <w:p w14:paraId="074E67F4">
      <w:pPr>
        <w:rPr>
          <w:sz w:val="32"/>
          <w:szCs w:val="32"/>
        </w:rPr>
      </w:pPr>
    </w:p>
    <w:p w14:paraId="55DAB514">
      <w:pPr>
        <w:rPr>
          <w:sz w:val="32"/>
          <w:szCs w:val="32"/>
        </w:rPr>
      </w:pPr>
    </w:p>
    <w:p w14:paraId="5A8AC416">
      <w:pPr>
        <w:rPr>
          <w:sz w:val="32"/>
          <w:szCs w:val="32"/>
        </w:rPr>
      </w:pPr>
    </w:p>
    <w:p w14:paraId="18272ADB">
      <w:pPr>
        <w:rPr>
          <w:sz w:val="32"/>
          <w:szCs w:val="32"/>
        </w:rPr>
      </w:pPr>
    </w:p>
    <w:p w14:paraId="12A139A1">
      <w:pPr>
        <w:rPr>
          <w:sz w:val="32"/>
          <w:szCs w:val="32"/>
        </w:rPr>
      </w:pPr>
    </w:p>
    <w:p w14:paraId="57652D39">
      <w:pPr>
        <w:rPr>
          <w:sz w:val="32"/>
          <w:szCs w:val="32"/>
        </w:rPr>
      </w:pPr>
    </w:p>
    <w:sdt>
      <w:sdtPr>
        <w:rPr>
          <w:rFonts w:ascii="宋体" w:hAnsi="宋体" w:eastAsia="宋体" w:cstheme="minorBidi"/>
          <w:b/>
          <w:bCs/>
          <w:kern w:val="2"/>
          <w:sz w:val="21"/>
          <w:szCs w:val="22"/>
          <w:lang w:val="en-US" w:eastAsia="zh-CN" w:bidi="ar-SA"/>
        </w:rPr>
        <w:id w:val="14747070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kern w:val="2"/>
          <w:sz w:val="21"/>
          <w:szCs w:val="22"/>
          <w:lang w:val="en-US" w:eastAsia="zh-CN" w:bidi="ar-SA"/>
        </w:rPr>
      </w:sdtEndPr>
      <w:sdtContent>
        <w:p w14:paraId="5457BDC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32"/>
            </w:rPr>
          </w:pPr>
          <w:r>
            <w:rPr>
              <w:rFonts w:ascii="宋体" w:hAnsi="宋体" w:eastAsia="宋体"/>
              <w:b/>
              <w:bCs/>
              <w:sz w:val="28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28"/>
              <w:szCs w:val="32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28"/>
              <w:szCs w:val="32"/>
            </w:rPr>
            <w:t>录</w:t>
          </w:r>
        </w:p>
        <w:p w14:paraId="7EEA5447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TOC \o "1-1" \h \u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_Toc6702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40"/>
            </w:rPr>
            <w:t>研究方案摘要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_Toc6702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C0E335E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_Toc29522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40"/>
            </w:rPr>
            <w:t>研究正文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_Toc29522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0BF29E3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_Toc8396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</w:rPr>
            <w:t xml:space="preserve">1. </w:t>
          </w:r>
          <w:r>
            <w:rPr>
              <w:rFonts w:hint="eastAsia" w:ascii="宋体" w:hAnsi="宋体" w:eastAsia="宋体" w:cs="宋体"/>
              <w:sz w:val="24"/>
              <w:szCs w:val="36"/>
            </w:rPr>
            <w:t>研究背景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_Toc8396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ED0200D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_Toc4769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</w:rPr>
            <w:t xml:space="preserve">2. </w:t>
          </w:r>
          <w:r>
            <w:rPr>
              <w:rFonts w:hint="eastAsia" w:ascii="宋体" w:hAnsi="宋体" w:eastAsia="宋体" w:cs="宋体"/>
              <w:sz w:val="24"/>
              <w:szCs w:val="36"/>
            </w:rPr>
            <w:t>研究目的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_Toc4769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EB9759C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_Toc8073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</w:rPr>
            <w:t xml:space="preserve">3. </w:t>
          </w:r>
          <w:r>
            <w:rPr>
              <w:rFonts w:hint="eastAsia" w:ascii="宋体" w:hAnsi="宋体" w:eastAsia="宋体" w:cs="宋体"/>
              <w:sz w:val="24"/>
              <w:szCs w:val="36"/>
            </w:rPr>
            <w:t>研究设计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_Toc8073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96F1F51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_Toc7688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</w:rPr>
            <w:t xml:space="preserve">4. </w:t>
          </w:r>
          <w:r>
            <w:rPr>
              <w:rFonts w:hint="eastAsia" w:ascii="宋体" w:hAnsi="宋体" w:eastAsia="宋体" w:cs="宋体"/>
              <w:sz w:val="24"/>
              <w:szCs w:val="36"/>
            </w:rPr>
            <w:t>研究内容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_Toc7688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56E7DEC3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_Toc3479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5.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主要评价指标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_Toc3479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7D8A7F8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_Toc11702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6.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安全性考虑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_Toc11702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22562FBB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_Toc12575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7.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统计分析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_Toc12575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98FB3F3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_Toc11012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8.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质量管理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_Toc11012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B75B8B8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_Toc25252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9.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研究成果的发布形式说明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_Toc25252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7C4F99AA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_Toc30410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10.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伦理声明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_Toc30410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11D0F428">
          <w:pPr>
            <w:pStyle w:val="14"/>
            <w:tabs>
              <w:tab w:val="right" w:leader="dot" w:pos="830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HYPERLINK \l _Toc18550 </w:instrText>
          </w:r>
          <w:r>
            <w:rPr>
              <w:sz w:val="24"/>
              <w:szCs w:val="24"/>
            </w:rPr>
            <w:fldChar w:fldCharType="separate"/>
          </w:r>
          <w:r>
            <w:rPr>
              <w:rFonts w:hint="default" w:ascii="宋体" w:hAnsi="宋体" w:eastAsia="宋体" w:cs="宋体"/>
              <w:sz w:val="24"/>
              <w:szCs w:val="36"/>
              <w:lang w:val="en-US" w:eastAsia="zh-CN"/>
            </w:rPr>
            <w:t xml:space="preserve">11. </w:t>
          </w:r>
          <w:r>
            <w:rPr>
              <w:rFonts w:hint="eastAsia" w:ascii="宋体" w:hAnsi="宋体" w:eastAsia="宋体" w:cs="宋体"/>
              <w:sz w:val="24"/>
              <w:szCs w:val="36"/>
              <w:lang w:val="en-US" w:eastAsia="zh-CN"/>
            </w:rPr>
            <w:t>参考文献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_Toc18550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4CC04CC">
          <w:r>
            <w:rPr>
              <w:sz w:val="24"/>
              <w:szCs w:val="24"/>
            </w:rPr>
            <w:fldChar w:fldCharType="end"/>
          </w:r>
        </w:p>
      </w:sdtContent>
    </w:sdt>
    <w:p w14:paraId="79C92384"/>
    <w:p w14:paraId="1380E6E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42AB9202"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6702"/>
      <w:commentRangeStart w:id="3"/>
      <w:r>
        <w:rPr>
          <w:rFonts w:hint="eastAsia" w:ascii="宋体" w:hAnsi="宋体" w:eastAsia="宋体" w:cs="宋体"/>
          <w:b/>
          <w:bCs/>
          <w:sz w:val="28"/>
          <w:szCs w:val="28"/>
        </w:rPr>
        <w:t>研究方案摘要</w:t>
      </w:r>
      <w:commentRangeEnd w:id="3"/>
      <w:r>
        <w:commentReference w:id="3"/>
      </w:r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3C9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1F79B3C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题目：</w:t>
            </w:r>
          </w:p>
          <w:p w14:paraId="185611E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</w:tr>
      <w:tr w14:paraId="7A25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64C373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研究目的：</w:t>
            </w:r>
          </w:p>
          <w:p w14:paraId="33CF45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373EF3E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D0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92A6DE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设计：</w:t>
            </w:r>
          </w:p>
          <w:p w14:paraId="526DEE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24DB099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4A7CC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过程：</w:t>
            </w:r>
          </w:p>
          <w:p w14:paraId="5B297DA7"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90C513"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3E754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入选标准：</w:t>
            </w:r>
          </w:p>
          <w:p w14:paraId="361B4D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 w14:paraId="6C25A4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33CD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排除标准：</w:t>
            </w:r>
          </w:p>
          <w:p w14:paraId="25E3F7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 w14:paraId="2A7C3A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73A2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20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542D6A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统计方法：</w:t>
            </w:r>
          </w:p>
          <w:p w14:paraId="269D3BC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5BA3A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DB8AA8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79A3D7D2">
      <w:pPr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29522"/>
      <w:r>
        <w:rPr>
          <w:rFonts w:hint="eastAsia" w:ascii="宋体" w:hAnsi="宋体" w:eastAsia="宋体" w:cs="宋体"/>
          <w:b/>
          <w:bCs/>
          <w:sz w:val="28"/>
          <w:szCs w:val="28"/>
        </w:rPr>
        <w:t>研究正文</w:t>
      </w:r>
      <w:bookmarkEnd w:id="1"/>
    </w:p>
    <w:p w14:paraId="2D10A45F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8396"/>
      <w:r>
        <w:rPr>
          <w:rFonts w:hint="eastAsia" w:ascii="宋体" w:hAnsi="宋体" w:eastAsia="宋体" w:cs="宋体"/>
          <w:sz w:val="24"/>
          <w:szCs w:val="24"/>
        </w:rPr>
        <w:t>研究背景</w:t>
      </w:r>
      <w:bookmarkEnd w:id="2"/>
    </w:p>
    <w:p w14:paraId="4CD1653B"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commentRangeStart w:id="4"/>
      <w:r>
        <w:rPr>
          <w:rFonts w:hint="eastAsia" w:ascii="宋体" w:hAnsi="宋体" w:eastAsia="宋体" w:cs="宋体"/>
          <w:color w:val="FF0000"/>
          <w:sz w:val="24"/>
          <w:szCs w:val="24"/>
        </w:rPr>
        <w:t>（简述国内外研究现状，突出临床问题与科学问题，</w:t>
      </w:r>
      <w:r>
        <w:rPr>
          <w:rFonts w:hint="eastAsia" w:ascii="宋体" w:hAnsi="宋体" w:eastAsia="宋体" w:cs="宋体"/>
          <w:color w:val="FF0000"/>
          <w:spacing w:val="-1"/>
          <w:sz w:val="24"/>
          <w:szCs w:val="24"/>
        </w:rPr>
        <w:t>并附主要参考文献目录</w:t>
      </w:r>
      <w:r>
        <w:rPr>
          <w:rFonts w:hint="eastAsia" w:ascii="宋体" w:hAnsi="宋体" w:eastAsia="宋体" w:cs="宋体"/>
          <w:color w:val="FF0000"/>
          <w:spacing w:val="-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  <w:t>写明相关资料包括文献综述、临床前研究和动物实验数据等资料。</w:t>
      </w:r>
      <w:r>
        <w:rPr>
          <w:rFonts w:hint="eastAsia" w:ascii="宋体" w:hAnsi="宋体" w:eastAsia="宋体" w:cs="宋体"/>
          <w:color w:val="FF0000"/>
          <w:spacing w:val="-1"/>
          <w:sz w:val="24"/>
          <w:szCs w:val="24"/>
        </w:rPr>
        <w:t>）</w:t>
      </w:r>
      <w:commentRangeEnd w:id="4"/>
      <w:r>
        <w:commentReference w:id="4"/>
      </w:r>
    </w:p>
    <w:p w14:paraId="7CF355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3FE578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 w14:paraId="7BD4C023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3" w:name="_Toc4769"/>
      <w:r>
        <w:rPr>
          <w:rFonts w:hint="eastAsia" w:ascii="宋体" w:hAnsi="宋体" w:eastAsia="宋体" w:cs="宋体"/>
          <w:sz w:val="24"/>
          <w:szCs w:val="24"/>
        </w:rPr>
        <w:t>研究目的</w:t>
      </w:r>
      <w:bookmarkEnd w:id="3"/>
    </w:p>
    <w:p w14:paraId="57B754F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4964D82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5CDE9D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0E305A2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Toc8073"/>
      <w:r>
        <w:rPr>
          <w:rFonts w:hint="eastAsia" w:ascii="宋体" w:hAnsi="宋体" w:eastAsia="宋体" w:cs="宋体"/>
          <w:sz w:val="24"/>
          <w:szCs w:val="24"/>
        </w:rPr>
        <w:t>研究设计</w:t>
      </w:r>
      <w:bookmarkEnd w:id="4"/>
    </w:p>
    <w:p w14:paraId="1A731AAE"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commentRangeStart w:id="5"/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包含样本量计算、流程图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commentRangeEnd w:id="5"/>
      <w:r>
        <w:commentReference w:id="5"/>
      </w:r>
    </w:p>
    <w:p w14:paraId="15FC440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5D14F4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样本量计算</w:t>
      </w:r>
    </w:p>
    <w:p w14:paraId="6B84987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716DD1D0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流程图</w:t>
      </w:r>
    </w:p>
    <w:p w14:paraId="31E0116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2CB30B3C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F1BA4F1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" w:name="_Toc7688"/>
      <w:r>
        <w:rPr>
          <w:rFonts w:hint="eastAsia" w:ascii="宋体" w:hAnsi="宋体" w:eastAsia="宋体" w:cs="宋体"/>
          <w:sz w:val="24"/>
          <w:szCs w:val="24"/>
        </w:rPr>
        <w:t>研究内容</w:t>
      </w:r>
      <w:bookmarkEnd w:id="5"/>
    </w:p>
    <w:p w14:paraId="6B27E89D"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commentRangeStart w:id="6"/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（包括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研究时间段、入组例数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/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排除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标准、退出/终止标准、研究步骤、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研究方法（如有随机，写明随机方法）、随访情况、生物样本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收集相关信息、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生物样本、信息数据的来源说明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等。）</w:t>
      </w:r>
    </w:p>
    <w:p w14:paraId="21ED37A0">
      <w:pPr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标本收集需写明是剩余标本，还是参加此次研究额外收集的标本，写明采集来源、数量、次数。写明是观察性研究、干预性研究、还是回顾性研究，并写明使用的治疗方法是否是临床常规治疗方法、是否超指南和超说明书用药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commentRangeEnd w:id="6"/>
      <w:r>
        <w:commentReference w:id="6"/>
      </w:r>
    </w:p>
    <w:p w14:paraId="79F93EAA"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个案报道只需写明个案的基本情况及信息即可</w:t>
      </w:r>
    </w:p>
    <w:p w14:paraId="4377BD8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DADA61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入选标准</w:t>
      </w:r>
    </w:p>
    <w:p w14:paraId="10768DCC">
      <w:pPr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6AEAA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5174C9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1305750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排除标准</w:t>
      </w:r>
    </w:p>
    <w:p w14:paraId="66F6745B">
      <w:pPr>
        <w:spacing w:line="360" w:lineRule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0FB185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FFA701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3D6898E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47FCFE1D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2F898CA0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 w14:paraId="23EF8921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6" w:name="_Toc347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主要评价指标</w:t>
      </w:r>
      <w:bookmarkEnd w:id="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417E7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6BC35735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975080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33C93C5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7" w:name="_Toc1170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安全性考虑</w:t>
      </w:r>
      <w:bookmarkEnd w:id="7"/>
    </w:p>
    <w:p w14:paraId="11E968C6">
      <w:pPr>
        <w:spacing w:line="360" w:lineRule="auto"/>
        <w:ind w:firstLine="0" w:firstLineChars="0"/>
        <w:outlineLvl w:val="1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commentRangeStart w:id="7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写明项目风险的预评估及风险处置预案</w:t>
      </w:r>
      <w:commentRangeEnd w:id="7"/>
      <w:r>
        <w:commentReference w:id="7"/>
      </w:r>
    </w:p>
    <w:p w14:paraId="5786CA1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885760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6E9C5E43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8" w:name="_Toc1257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统计分析</w:t>
      </w:r>
      <w:bookmarkEnd w:id="8"/>
    </w:p>
    <w:p w14:paraId="37DDD8E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3835E8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A3A4949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9" w:name="_Toc1101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质量管理</w:t>
      </w:r>
      <w:bookmarkEnd w:id="9"/>
    </w:p>
    <w:p w14:paraId="3770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研究者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应当</w:t>
      </w:r>
      <w:r>
        <w:rPr>
          <w:rFonts w:hint="eastAsia" w:ascii="宋体" w:hAnsi="宋体" w:eastAsia="宋体" w:cs="宋体"/>
          <w:sz w:val="24"/>
          <w:szCs w:val="24"/>
        </w:rPr>
        <w:t>保证数据真实、准确、完整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具有可追溯性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应当确保临床研究基本文件在保存期间的完整性，避免故意或者无意地更改或者丢失。</w:t>
      </w:r>
    </w:p>
    <w:p w14:paraId="4B0239D1">
      <w:pPr>
        <w:tabs>
          <w:tab w:val="left" w:pos="4929"/>
        </w:tabs>
        <w:spacing w:line="360" w:lineRule="auto"/>
        <w:ind w:firstLine="480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/>
          <w:lang w:eastAsia="zh-CN"/>
        </w:rPr>
        <w:tab/>
      </w:r>
    </w:p>
    <w:p w14:paraId="096A11A2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0" w:name="_Toc2525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研究成果的发布形式说明</w:t>
      </w:r>
      <w:bookmarkEnd w:id="10"/>
    </w:p>
    <w:p w14:paraId="150DCF4C">
      <w:pPr>
        <w:numPr>
          <w:ilvl w:val="-1"/>
          <w:numId w:val="0"/>
        </w:numP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"/>
        </w:rPr>
      </w:pPr>
    </w:p>
    <w:p w14:paraId="6F5EBD6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96B7696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1" w:name="_Toc3041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伦理声明</w:t>
      </w:r>
      <w:bookmarkEnd w:id="11"/>
    </w:p>
    <w:p w14:paraId="6B33F96E"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床研究将遵循世界医学大会《赫尔辛基宣言》、《涉及人的生物医学研究伦理审查办法》《涉及人的生命科学和医学研究伦理审查办法》《医疗卫生机构开展研究者发起的临床研究管理办法》等相关规定。在研究开始之前，由伦理委员会批准该研究方案后才实施临床研究。研究过程中将保护受试者的个人隐私与数据机密性。本人承诺遵守科研规范与诚信相关规定。</w:t>
      </w:r>
    </w:p>
    <w:p w14:paraId="3D1E9FA5"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6F8CBC0E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2" w:name="_Toc1855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参考文献</w:t>
      </w:r>
      <w:bookmarkEnd w:id="12"/>
    </w:p>
    <w:p w14:paraId="15879C1A">
      <w:pPr>
        <w:rPr>
          <w:rFonts w:hint="eastAsia" w:ascii="宋体" w:hAnsi="宋体" w:eastAsia="宋体" w:cs="宋体"/>
          <w:sz w:val="28"/>
          <w:szCs w:val="28"/>
        </w:rPr>
      </w:pPr>
    </w:p>
    <w:p w14:paraId="2F894FC6"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L" w:date="2022-05-18T08:44:33Z" w:initials="LL">
    <w:p w14:paraId="2A486F98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模板仅供参考，不适用内容请删除或修改</w:t>
      </w:r>
    </w:p>
    <w:p w14:paraId="47A29863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注意字体和格式保持一致</w:t>
      </w:r>
    </w:p>
    <w:p w14:paraId="76A7F514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********，写研究项目名称</w:t>
      </w:r>
    </w:p>
    <w:p w14:paraId="6DC6BB7D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本研究方案模板为中南大学湘雅三医院伦理委员会2.0版  版本日期</w:t>
      </w:r>
      <w:bookmarkStart w:id="13" w:name="_GoBack"/>
      <w:bookmarkEnd w:id="13"/>
      <w:r>
        <w:rPr>
          <w:rFonts w:hint="eastAsia"/>
          <w:lang w:val="en-US" w:eastAsia="zh-CN"/>
        </w:rPr>
        <w:t>： 2024年11月28日</w:t>
      </w:r>
    </w:p>
    <w:p w14:paraId="4F6C12AE">
      <w:pPr>
        <w:pStyle w:val="3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递交伦理委员会的研究方案版本需删除所有批注。</w:t>
      </w:r>
    </w:p>
  </w:comment>
  <w:comment w:id="1" w:author="LL" w:date="2022-02-23T08:24:14Z" w:initials="LL">
    <w:p w14:paraId="525E6A22">
      <w:pPr>
        <w:pStyle w:val="3"/>
      </w:pPr>
      <w:r>
        <w:rPr>
          <w:rFonts w:hint="eastAsia"/>
          <w:lang w:val="en-US" w:eastAsia="zh-CN"/>
        </w:rPr>
        <w:t>若是单中心研究，请删除</w:t>
      </w:r>
    </w:p>
  </w:comment>
  <w:comment w:id="2" w:author="LL" w:date="2021-11-26T15:14:11Z" w:initials="LL">
    <w:p w14:paraId="5DBC2F01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若是单中心研究，请删除</w:t>
      </w:r>
    </w:p>
  </w:comment>
  <w:comment w:id="3" w:author="LL" w:date="2022-05-18T09:02:43Z" w:initials="LL">
    <w:p w14:paraId="2C353591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个案报道可删除</w:t>
      </w:r>
    </w:p>
  </w:comment>
  <w:comment w:id="4" w:author="LL" w:date="2022-05-18T08:55:57Z" w:initials="LL">
    <w:p w14:paraId="0C850F54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提示性文字，最后请删除</w:t>
      </w:r>
    </w:p>
  </w:comment>
  <w:comment w:id="5" w:author="LL" w:date="2022-05-18T08:56:20Z" w:initials="LL">
    <w:p w14:paraId="16886E35">
      <w:pPr>
        <w:pStyle w:val="3"/>
      </w:pPr>
      <w:r>
        <w:rPr>
          <w:rFonts w:hint="eastAsia"/>
          <w:lang w:val="en-US" w:eastAsia="zh-CN"/>
        </w:rPr>
        <w:t>提示性文字，最后请删除</w:t>
      </w:r>
    </w:p>
  </w:comment>
  <w:comment w:id="6" w:author="LL" w:date="2022-05-18T08:56:26Z" w:initials="LL">
    <w:p w14:paraId="2DBC69D9">
      <w:pPr>
        <w:pStyle w:val="3"/>
      </w:pPr>
      <w:r>
        <w:rPr>
          <w:rFonts w:hint="eastAsia"/>
          <w:lang w:val="en-US" w:eastAsia="zh-CN"/>
        </w:rPr>
        <w:t>提示性文字，最后请删除</w:t>
      </w:r>
    </w:p>
  </w:comment>
  <w:comment w:id="7" w:author="Administrator" w:date="2024-11-25T15:52:26Z" w:initials="">
    <w:p w14:paraId="13A58528">
      <w:pPr>
        <w:pStyle w:val="3"/>
        <w:rPr>
          <w:color w:val="auto"/>
        </w:rPr>
      </w:pPr>
      <w:r>
        <w:rPr>
          <w:rFonts w:hint="eastAsia"/>
          <w:color w:val="auto"/>
          <w:lang w:val="en-US" w:eastAsia="zh-CN"/>
        </w:rPr>
        <w:t>提示性文字，最后请删除</w:t>
      </w:r>
    </w:p>
    <w:p w14:paraId="4A847582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6C12AE" w15:done="0"/>
  <w15:commentEx w15:paraId="525E6A22" w15:done="0"/>
  <w15:commentEx w15:paraId="5DBC2F01" w15:done="0"/>
  <w15:commentEx w15:paraId="2C353591" w15:done="0"/>
  <w15:commentEx w15:paraId="0C850F54" w15:done="0"/>
  <w15:commentEx w15:paraId="16886E35" w15:done="0"/>
  <w15:commentEx w15:paraId="2DBC69D9" w15:done="0"/>
  <w15:commentEx w15:paraId="4A8475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21B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E38EC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E38EC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E505">
    <w:pPr>
      <w:pStyle w:val="6"/>
      <w:jc w:val="both"/>
      <w:rPr>
        <w:rFonts w:hint="default"/>
        <w:lang w:val="en-US" w:eastAsia="zh-CN"/>
      </w:rPr>
    </w:pPr>
    <w:r>
      <w:rPr>
        <w:rFonts w:hint="eastAsia"/>
      </w:rPr>
      <w:t>版本号：＊＊</w:t>
    </w:r>
    <w:r>
      <w:t xml:space="preserve">                                               </w:t>
    </w:r>
    <w:r>
      <w:rPr>
        <w:rFonts w:hint="eastAsia"/>
      </w:rPr>
      <w:t>版本日期：</w:t>
    </w:r>
    <w:r>
      <w:t>202</w:t>
    </w:r>
    <w:r>
      <w:rPr>
        <w:rFonts w:hint="eastAsia"/>
      </w:rPr>
      <w:t>＊年＊月＊日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0C35D"/>
    <w:multiLevelType w:val="singleLevel"/>
    <w:tmpl w:val="AED0C3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D28BC40"/>
    <w:multiLevelType w:val="singleLevel"/>
    <w:tmpl w:val="FD28BC4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58363F"/>
    <w:multiLevelType w:val="singleLevel"/>
    <w:tmpl w:val="4058363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L">
    <w15:presenceInfo w15:providerId="None" w15:userId="LL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YjBlYzFiZWVjOGQ4NWE5YmQwNjM1OTg0OTRiMzYifQ=="/>
  </w:docVars>
  <w:rsids>
    <w:rsidRoot w:val="00E34FE1"/>
    <w:rsid w:val="00127E4D"/>
    <w:rsid w:val="001942DE"/>
    <w:rsid w:val="00261363"/>
    <w:rsid w:val="002A6C4C"/>
    <w:rsid w:val="002E1F5F"/>
    <w:rsid w:val="00345669"/>
    <w:rsid w:val="003D63AF"/>
    <w:rsid w:val="0046065C"/>
    <w:rsid w:val="0047677F"/>
    <w:rsid w:val="006152B4"/>
    <w:rsid w:val="006B6D1F"/>
    <w:rsid w:val="006D3487"/>
    <w:rsid w:val="0089353F"/>
    <w:rsid w:val="008E7306"/>
    <w:rsid w:val="00A72EE5"/>
    <w:rsid w:val="00A7582C"/>
    <w:rsid w:val="00AC0E05"/>
    <w:rsid w:val="00AC32A2"/>
    <w:rsid w:val="00AD6B48"/>
    <w:rsid w:val="00C137CB"/>
    <w:rsid w:val="00C157B3"/>
    <w:rsid w:val="00C24C88"/>
    <w:rsid w:val="00CB66B6"/>
    <w:rsid w:val="00D21421"/>
    <w:rsid w:val="00E34FE1"/>
    <w:rsid w:val="00F43BEE"/>
    <w:rsid w:val="00F82DC7"/>
    <w:rsid w:val="00FC6A8E"/>
    <w:rsid w:val="01D15821"/>
    <w:rsid w:val="08BB5E27"/>
    <w:rsid w:val="0A5D3B7D"/>
    <w:rsid w:val="0B7C53B9"/>
    <w:rsid w:val="0BE107DE"/>
    <w:rsid w:val="0D9C30C5"/>
    <w:rsid w:val="0DD73C46"/>
    <w:rsid w:val="0DF77E44"/>
    <w:rsid w:val="0F784FB5"/>
    <w:rsid w:val="0F9B0CA3"/>
    <w:rsid w:val="102D358B"/>
    <w:rsid w:val="13345697"/>
    <w:rsid w:val="14EF3F6B"/>
    <w:rsid w:val="15FD0000"/>
    <w:rsid w:val="18094236"/>
    <w:rsid w:val="19C42385"/>
    <w:rsid w:val="1A780C34"/>
    <w:rsid w:val="1C4C57FF"/>
    <w:rsid w:val="215D04AF"/>
    <w:rsid w:val="25461985"/>
    <w:rsid w:val="25B368EF"/>
    <w:rsid w:val="26753BA5"/>
    <w:rsid w:val="26FD2518"/>
    <w:rsid w:val="273B6B9C"/>
    <w:rsid w:val="29656215"/>
    <w:rsid w:val="2ACF41CB"/>
    <w:rsid w:val="2B0D0CC5"/>
    <w:rsid w:val="2BC37160"/>
    <w:rsid w:val="3166515D"/>
    <w:rsid w:val="34763909"/>
    <w:rsid w:val="34F767F8"/>
    <w:rsid w:val="34FD1F80"/>
    <w:rsid w:val="353E5F28"/>
    <w:rsid w:val="35B30245"/>
    <w:rsid w:val="36257395"/>
    <w:rsid w:val="366D1C16"/>
    <w:rsid w:val="36AA1648"/>
    <w:rsid w:val="36AA33F6"/>
    <w:rsid w:val="36AE738B"/>
    <w:rsid w:val="37893954"/>
    <w:rsid w:val="37A443B2"/>
    <w:rsid w:val="387E4B3B"/>
    <w:rsid w:val="3A6A35C8"/>
    <w:rsid w:val="3C204A79"/>
    <w:rsid w:val="3C335C3C"/>
    <w:rsid w:val="3ED109ED"/>
    <w:rsid w:val="3F340649"/>
    <w:rsid w:val="3F37364E"/>
    <w:rsid w:val="405A48CB"/>
    <w:rsid w:val="40647E75"/>
    <w:rsid w:val="41072F62"/>
    <w:rsid w:val="411B52D6"/>
    <w:rsid w:val="433F136A"/>
    <w:rsid w:val="437C3D83"/>
    <w:rsid w:val="438A4CDB"/>
    <w:rsid w:val="469A3487"/>
    <w:rsid w:val="46AC4F69"/>
    <w:rsid w:val="47E81081"/>
    <w:rsid w:val="48A979B2"/>
    <w:rsid w:val="4929464F"/>
    <w:rsid w:val="49C34AA3"/>
    <w:rsid w:val="4AD149B3"/>
    <w:rsid w:val="4D43767E"/>
    <w:rsid w:val="4DC40DEA"/>
    <w:rsid w:val="4DD269D0"/>
    <w:rsid w:val="4E573A0C"/>
    <w:rsid w:val="4FA113E3"/>
    <w:rsid w:val="51BF1FF4"/>
    <w:rsid w:val="51D10F5B"/>
    <w:rsid w:val="521B78F0"/>
    <w:rsid w:val="52E306DF"/>
    <w:rsid w:val="53FD32A8"/>
    <w:rsid w:val="568D26C1"/>
    <w:rsid w:val="56D268DA"/>
    <w:rsid w:val="57FA2D8B"/>
    <w:rsid w:val="589A1B65"/>
    <w:rsid w:val="5B6D486F"/>
    <w:rsid w:val="5E316028"/>
    <w:rsid w:val="5E8A4939"/>
    <w:rsid w:val="5E9F11E3"/>
    <w:rsid w:val="5F225970"/>
    <w:rsid w:val="5FFE018B"/>
    <w:rsid w:val="619C1A0A"/>
    <w:rsid w:val="62C70D09"/>
    <w:rsid w:val="64540CC2"/>
    <w:rsid w:val="65A05841"/>
    <w:rsid w:val="671932CB"/>
    <w:rsid w:val="671F1F60"/>
    <w:rsid w:val="69D83879"/>
    <w:rsid w:val="6D712CC9"/>
    <w:rsid w:val="6F2B6AC3"/>
    <w:rsid w:val="6F775864"/>
    <w:rsid w:val="6FE54450"/>
    <w:rsid w:val="73685BF0"/>
    <w:rsid w:val="744C087D"/>
    <w:rsid w:val="745D771F"/>
    <w:rsid w:val="75D24ED7"/>
    <w:rsid w:val="75E11C8A"/>
    <w:rsid w:val="768064A7"/>
    <w:rsid w:val="77FF6E0C"/>
    <w:rsid w:val="79B57AE8"/>
    <w:rsid w:val="7BC6204D"/>
    <w:rsid w:val="7C0466D2"/>
    <w:rsid w:val="7C2154D6"/>
    <w:rsid w:val="7CA6687A"/>
    <w:rsid w:val="7D7D2BE0"/>
    <w:rsid w:val="7E6B6EDC"/>
    <w:rsid w:val="7F1B0286"/>
    <w:rsid w:val="7F4A3718"/>
    <w:rsid w:val="7FF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jc w:val="both"/>
    </w:pPr>
    <w:rPr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793</Words>
  <Characters>823</Characters>
  <Lines>130</Lines>
  <Paragraphs>36</Paragraphs>
  <TotalTime>2</TotalTime>
  <ScaleCrop>false</ScaleCrop>
  <LinksUpToDate>false</LinksUpToDate>
  <CharactersWithSpaces>905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2021-08-05T03:22:00Z</dcterms:created>
  <dc:creator>黄 rl</dc:creator>
  <cp:lastModifiedBy>IRBs</cp:lastModifiedBy>
  <dcterms:modified xsi:type="dcterms:W3CDTF">2024-11-28T01:52:38Z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C04D58E664104A28AB1490D96CEE19D5</vt:lpwstr>
  </property>
  <property fmtid="{D5CDD505-2E9C-101B-9397-08002B2CF9AE}" pid="4" name="commondata">
    <vt:lpwstr>eyJoZGlkIjoiOTZhODI1YmI5NTMxMzE3NzVkYTYxOTdlODQ2ZGZkMzMifQ==</vt:lpwstr>
  </property>
</Properties>
</file>