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安慰剂对照说明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中南大学湘雅三医院伦理委员会：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我公司开展的****项目，使用安慰剂对照。</w:t>
      </w:r>
    </w:p>
    <w:p>
      <w:pPr>
        <w:ind w:firstLine="560" w:firstLineChars="200"/>
        <w:rPr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0"/>
        </w:tabs>
        <w:ind w:left="0" w:firstLine="426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为何选择安慰剂对照试验</w:t>
      </w:r>
    </w:p>
    <w:p>
      <w:pPr>
        <w:numPr>
          <w:ilvl w:val="1"/>
          <w:numId w:val="2"/>
        </w:num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commentRangeStart w:id="0"/>
      <w:r>
        <w:rPr>
          <w:rFonts w:hint="eastAsia" w:asciiTheme="minorEastAsia" w:hAnsiTheme="minorEastAsia" w:cstheme="minorEastAsia"/>
          <w:bCs/>
          <w:sz w:val="28"/>
          <w:szCs w:val="28"/>
        </w:rPr>
        <w:t>当前不存在被证明有效的干预措施</w:t>
      </w:r>
    </w:p>
    <w:p>
      <w:pPr>
        <w:numPr>
          <w:ilvl w:val="1"/>
          <w:numId w:val="2"/>
        </w:num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国内外有相关的使用安慰剂的指南和文献</w:t>
      </w:r>
      <w:commentRangeEnd w:id="0"/>
      <w:r>
        <w:commentReference w:id="0"/>
      </w:r>
    </w:p>
    <w:p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0"/>
        </w:tabs>
        <w:ind w:left="0" w:firstLine="426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安慰剂对照试验是如何设计的</w:t>
      </w:r>
    </w:p>
    <w:p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commentRangeStart w:id="1"/>
      <w:r>
        <w:rPr>
          <w:rFonts w:hint="eastAsia" w:asciiTheme="minorEastAsia" w:hAnsiTheme="minorEastAsia" w:cstheme="minorEastAsia"/>
          <w:bCs/>
          <w:sz w:val="28"/>
          <w:szCs w:val="28"/>
        </w:rPr>
        <w:t>2.1. 安慰剂组有无一定的基础治疗，该基础治疗被广泛接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受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吗</w:t>
      </w:r>
    </w:p>
    <w:p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2.2. 有无令人信服的以及科学合理的方法学上的理由</w:t>
      </w:r>
      <w:commentRangeEnd w:id="1"/>
      <w:r>
        <w:commentReference w:id="1"/>
      </w:r>
    </w:p>
    <w:p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</w:p>
    <w:p>
      <w:pPr>
        <w:tabs>
          <w:tab w:val="left" w:pos="0"/>
        </w:tabs>
        <w:ind w:left="426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3安慰剂对照试验的风险及受益</w:t>
      </w:r>
    </w:p>
    <w:p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commentRangeStart w:id="2"/>
      <w:r>
        <w:rPr>
          <w:rFonts w:hint="eastAsia" w:asciiTheme="minorEastAsia" w:hAnsiTheme="minorEastAsia" w:cstheme="minorEastAsia"/>
          <w:bCs/>
          <w:sz w:val="28"/>
          <w:szCs w:val="28"/>
        </w:rPr>
        <w:t>3.1 安慰剂对照组有何风险，对受试者有无相应的保护措施</w:t>
      </w:r>
    </w:p>
    <w:p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3.2  是否制定相应的风险应急预案</w:t>
      </w:r>
    </w:p>
    <w:p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3.3  有无相应的补偿</w:t>
      </w:r>
      <w:commentRangeEnd w:id="2"/>
      <w:r>
        <w:commentReference w:id="2"/>
      </w:r>
      <w:bookmarkStart w:id="0" w:name="_GoBack"/>
      <w:bookmarkEnd w:id="0"/>
    </w:p>
    <w:p>
      <w:pPr>
        <w:tabs>
          <w:tab w:val="left" w:pos="0"/>
        </w:tabs>
        <w:ind w:left="426"/>
        <w:rPr>
          <w:rFonts w:asciiTheme="minorEastAsia" w:hAnsiTheme="minorEastAsia" w:cstheme="minorEastAsia"/>
          <w:bCs/>
          <w:sz w:val="28"/>
          <w:szCs w:val="28"/>
        </w:rPr>
      </w:pPr>
    </w:p>
    <w:p>
      <w:pPr>
        <w:pStyle w:val="11"/>
        <w:ind w:firstLine="0" w:firstLineChars="0"/>
        <w:rPr>
          <w:sz w:val="28"/>
          <w:szCs w:val="28"/>
        </w:rPr>
      </w:pPr>
    </w:p>
    <w:p/>
    <w:p>
      <w:pPr>
        <w:ind w:right="560" w:firstLine="3795" w:firstLineChars="13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申办方：</w:t>
      </w:r>
    </w:p>
    <w:p>
      <w:pPr>
        <w:ind w:right="700" w:firstLine="3795" w:firstLineChars="13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日期：   年  月  日</w:t>
      </w:r>
    </w:p>
    <w:p>
      <w:pPr>
        <w:rPr>
          <w:b/>
          <w:sz w:val="28"/>
          <w:szCs w:val="28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zy" w:date="2018-11-02T17:34:00Z" w:initials="A">
    <w:p w14:paraId="7CE15786">
      <w:pPr>
        <w:pStyle w:val="2"/>
      </w:pPr>
      <w:r>
        <w:rPr>
          <w:rFonts w:hint="eastAsia"/>
        </w:rPr>
        <w:t>按照此要素但不限于此要素进行说明</w:t>
      </w:r>
    </w:p>
  </w:comment>
  <w:comment w:id="1" w:author="szy" w:date="2018-11-02T17:37:00Z" w:initials="A">
    <w:p w14:paraId="3D1F6AED">
      <w:pPr>
        <w:pStyle w:val="2"/>
      </w:pPr>
      <w:r>
        <w:rPr>
          <w:rFonts w:hint="eastAsia"/>
        </w:rPr>
        <w:t>按照此要素但不限于此要素进行说明</w:t>
      </w:r>
    </w:p>
  </w:comment>
  <w:comment w:id="2" w:author="szy" w:date="2018-11-02T17:37:00Z" w:initials="A">
    <w:p w14:paraId="33D40D78">
      <w:pPr>
        <w:pStyle w:val="2"/>
      </w:pPr>
      <w:r>
        <w:rPr>
          <w:rFonts w:hint="eastAsia"/>
        </w:rPr>
        <w:t>按照此要素但不限于此要素进行说明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CE15786" w15:done="0"/>
  <w15:commentEx w15:paraId="3D1F6AED" w15:done="0"/>
  <w15:commentEx w15:paraId="33D40D7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t xml:space="preserve">中南大学湘雅三医院伦理委员会       版本号4.0                版本日期2019年1月24日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4C18D8"/>
    <w:multiLevelType w:val="multilevel"/>
    <w:tmpl w:val="E24C18D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5B4E016F"/>
    <w:multiLevelType w:val="multilevel"/>
    <w:tmpl w:val="5B4E016F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420"/>
      </w:pPr>
      <w:rPr>
        <w:rFonts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1380"/>
        </w:tabs>
        <w:ind w:left="13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zy">
    <w15:presenceInfo w15:providerId="None" w15:userId="sz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hODI1YmI5NTMxMzE3NzVkYTYxOTdlODQ2ZGZkMzMifQ=="/>
  </w:docVars>
  <w:rsids>
    <w:rsidRoot w:val="00D97006"/>
    <w:rsid w:val="00033AF0"/>
    <w:rsid w:val="000B23C2"/>
    <w:rsid w:val="000C09F9"/>
    <w:rsid w:val="0010039E"/>
    <w:rsid w:val="001344DE"/>
    <w:rsid w:val="001A6B55"/>
    <w:rsid w:val="001F1E0B"/>
    <w:rsid w:val="00274DB9"/>
    <w:rsid w:val="002A1CE1"/>
    <w:rsid w:val="003809FC"/>
    <w:rsid w:val="0041311B"/>
    <w:rsid w:val="004C5A30"/>
    <w:rsid w:val="00547CB4"/>
    <w:rsid w:val="006E541B"/>
    <w:rsid w:val="006F3563"/>
    <w:rsid w:val="00753DE1"/>
    <w:rsid w:val="0077236E"/>
    <w:rsid w:val="00787541"/>
    <w:rsid w:val="007F798E"/>
    <w:rsid w:val="00852C62"/>
    <w:rsid w:val="00877673"/>
    <w:rsid w:val="00917246"/>
    <w:rsid w:val="009D3042"/>
    <w:rsid w:val="009D5E9E"/>
    <w:rsid w:val="00A253DF"/>
    <w:rsid w:val="00A63E56"/>
    <w:rsid w:val="00AD444D"/>
    <w:rsid w:val="00B879B3"/>
    <w:rsid w:val="00BB1E8C"/>
    <w:rsid w:val="00BE0E12"/>
    <w:rsid w:val="00CF3613"/>
    <w:rsid w:val="00D66D8B"/>
    <w:rsid w:val="00D92B93"/>
    <w:rsid w:val="00D97006"/>
    <w:rsid w:val="00DE0E6D"/>
    <w:rsid w:val="00DE3303"/>
    <w:rsid w:val="00DE522A"/>
    <w:rsid w:val="00EB307F"/>
    <w:rsid w:val="00F235BB"/>
    <w:rsid w:val="00F62F33"/>
    <w:rsid w:val="06D36047"/>
    <w:rsid w:val="224761E5"/>
    <w:rsid w:val="49371FAD"/>
    <w:rsid w:val="5C364E42"/>
    <w:rsid w:val="74101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xy3yy</Company>
  <Pages>1</Pages>
  <Words>216</Words>
  <Characters>231</Characters>
  <Lines>1</Lines>
  <Paragraphs>1</Paragraphs>
  <TotalTime>8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2016-10-28T07:15:00Z</dcterms:created>
  <dc:creator>王晓敏</dc:creator>
  <cp:lastModifiedBy>LL</cp:lastModifiedBy>
  <dcterms:modified xsi:type="dcterms:W3CDTF">2023-06-28T01:46:15Z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96830C600B094E72A23AA4BDF43582F0_12</vt:lpwstr>
  </property>
</Properties>
</file>