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伦理审查付款申请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30"/>
          <w:kern w:val="11"/>
          <w:sz w:val="28"/>
          <w:szCs w:val="28"/>
          <w:lang w:val="en-US" w:eastAsia="zh-CN"/>
        </w:rPr>
        <w:t>贵公司在我院申请开展的临床试验项目，“</w:t>
      </w:r>
      <w:r>
        <w:rPr>
          <w:rFonts w:hint="eastAsia" w:asciiTheme="minorEastAsia" w:hAnsiTheme="minorEastAsia" w:eastAsiaTheme="minorEastAsia" w:cstheme="minorEastAsia"/>
          <w:spacing w:val="30"/>
          <w:kern w:val="11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30"/>
          <w:kern w:val="1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0"/>
          <w:kern w:val="11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lang w:val="en-US" w:eastAsia="zh-CN"/>
        </w:rPr>
        <w:t>，我院伦理委员会将于近期对该试验的项目资料进行伦理审查。根据中南大学湘雅三医院伦理委员会伦理审查收费标准，该项目的（</w:t>
      </w:r>
      <w:r>
        <w:rPr>
          <w:rFonts w:hint="eastAsia" w:ascii="Arial" w:hAnsi="Arial" w:cs="Arial"/>
          <w:szCs w:val="21"/>
        </w:rPr>
        <w:t>□</w:t>
      </w: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lang w:val="en-US" w:eastAsia="zh-CN"/>
        </w:rPr>
        <w:t xml:space="preserve">会议审查  </w:t>
      </w:r>
      <w:r>
        <w:rPr>
          <w:rFonts w:hint="eastAsia" w:ascii="Arial" w:hAnsi="Arial" w:cs="Arial"/>
          <w:szCs w:val="21"/>
        </w:rPr>
        <w:t>□</w:t>
      </w: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lang w:val="en-US" w:eastAsia="zh-CN"/>
        </w:rPr>
        <w:t>快速审查）的审查费用为</w:t>
      </w: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  <w:t>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  <w:t>为确保伦理审查会议顺利进行，请及时将款项汇入以下账户：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  <w:t>账户名称：中南大学湘雅三医院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  <w:t>账户：588557351161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  <w:t>开户银行：中国银行长沙市岳麓支行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0"/>
          <w:kern w:val="11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30"/>
          <w:kern w:val="11"/>
          <w:sz w:val="28"/>
          <w:szCs w:val="28"/>
          <w:u w:val="non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pacing w:val="0"/>
          <w:kern w:val="11"/>
          <w:sz w:val="28"/>
          <w:szCs w:val="28"/>
          <w:u w:val="none"/>
          <w:lang w:val="en-US" w:eastAsia="zh-CN"/>
        </w:rPr>
        <w:t>中南大学湘雅三医院伦理委员会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0"/>
          <w:kern w:val="11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pacing w:val="0"/>
          <w:kern w:val="11"/>
          <w:sz w:val="28"/>
          <w:szCs w:val="28"/>
          <w:u w:val="none"/>
          <w:lang w:val="en-US" w:eastAsia="zh-CN"/>
        </w:rPr>
        <w:t xml:space="preserve">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0665"/>
    <w:rsid w:val="305E000C"/>
    <w:rsid w:val="59FD3396"/>
    <w:rsid w:val="7F4B5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szy</cp:lastModifiedBy>
  <dcterms:modified xsi:type="dcterms:W3CDTF">2018-12-27T08:28:33Z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